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7B3" w:rsidRPr="003930FE" w:rsidRDefault="00E4418E" w:rsidP="00E4418E">
      <w:pPr>
        <w:jc w:val="center"/>
        <w:rPr>
          <w:sz w:val="28"/>
          <w:szCs w:val="28"/>
        </w:rPr>
      </w:pPr>
      <w:r w:rsidRPr="003930FE">
        <w:rPr>
          <w:rFonts w:hint="eastAsia"/>
          <w:sz w:val="28"/>
          <w:szCs w:val="28"/>
        </w:rPr>
        <w:t>2010</w:t>
      </w:r>
      <w:r w:rsidRPr="003930FE">
        <w:rPr>
          <w:rFonts w:hint="eastAsia"/>
          <w:sz w:val="28"/>
          <w:szCs w:val="28"/>
        </w:rPr>
        <w:t xml:space="preserve">年度　</w:t>
      </w:r>
      <w:r w:rsidR="00C37C41">
        <w:rPr>
          <w:rFonts w:hint="eastAsia"/>
          <w:sz w:val="28"/>
          <w:szCs w:val="28"/>
        </w:rPr>
        <w:t>生殖機能</w:t>
      </w:r>
      <w:r w:rsidR="00551892">
        <w:rPr>
          <w:rFonts w:hint="eastAsia"/>
          <w:sz w:val="28"/>
          <w:szCs w:val="28"/>
        </w:rPr>
        <w:t>・</w:t>
      </w:r>
      <w:r w:rsidR="00C37C41">
        <w:rPr>
          <w:rFonts w:hint="eastAsia"/>
          <w:sz w:val="28"/>
          <w:szCs w:val="28"/>
        </w:rPr>
        <w:t>妊娠分娩</w:t>
      </w:r>
      <w:r w:rsidRPr="003930FE">
        <w:rPr>
          <w:rFonts w:hint="eastAsia"/>
          <w:sz w:val="28"/>
          <w:szCs w:val="28"/>
        </w:rPr>
        <w:t>系Ⅰ</w:t>
      </w:r>
    </w:p>
    <w:p w:rsidR="00C37C41" w:rsidRPr="00C37C41" w:rsidRDefault="00C37C41" w:rsidP="00C37C41">
      <w:pPr>
        <w:pStyle w:val="a7"/>
        <w:ind w:leftChars="0" w:left="0"/>
        <w:rPr>
          <w:rFonts w:asciiTheme="minorHAnsi" w:hAnsiTheme="minorHAnsi"/>
        </w:rPr>
      </w:pPr>
      <w:r w:rsidRPr="00C37C41">
        <w:rPr>
          <w:rFonts w:asciiTheme="minorHAnsi" w:hint="eastAsia"/>
        </w:rPr>
        <w:t>Ⅰ</w:t>
      </w:r>
      <w:r w:rsidRPr="00C37C41">
        <w:rPr>
          <w:rFonts w:asciiTheme="minorHAnsi"/>
        </w:rPr>
        <w:t>（海野）</w:t>
      </w:r>
      <w:r w:rsidR="000432CD">
        <w:rPr>
          <w:rFonts w:hint="eastAsia"/>
        </w:rPr>
        <w:t>過去問通り</w:t>
      </w:r>
    </w:p>
    <w:p w:rsidR="00C37C41" w:rsidRPr="00C37C41" w:rsidRDefault="00C37C41" w:rsidP="00C37C41">
      <w:pPr>
        <w:pStyle w:val="a7"/>
        <w:ind w:leftChars="0" w:left="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>臍帯と胎盤の関係がわかるように、下記の事柄がわかるように、模式図を書け。</w:t>
      </w:r>
    </w:p>
    <w:p w:rsidR="00C37C41" w:rsidRPr="00C37C41" w:rsidRDefault="00C37C41" w:rsidP="00C37C41">
      <w:pPr>
        <w:rPr>
          <w:rFonts w:asciiTheme="minorHAnsi" w:hAnsiTheme="minorHAnsi"/>
          <w:szCs w:val="21"/>
        </w:rPr>
      </w:pPr>
      <w:r w:rsidRPr="00C37C41">
        <w:rPr>
          <w:rFonts w:asciiTheme="minorHAnsi"/>
          <w:szCs w:val="21"/>
        </w:rPr>
        <w:t>（臍帯、羊膜、臍静脈、臍動脈、絨毛、絨毛血管、絨毛間腔、子宮内膜動脈、子宮内膜静脈、脱落膜）</w:t>
      </w:r>
    </w:p>
    <w:p w:rsidR="00C37C41" w:rsidRPr="00C37C41" w:rsidRDefault="00C37C41" w:rsidP="00E4418E">
      <w:pPr>
        <w:rPr>
          <w:rFonts w:hint="eastAsia"/>
          <w:sz w:val="24"/>
          <w:szCs w:val="24"/>
        </w:rPr>
      </w:pPr>
    </w:p>
    <w:p w:rsidR="00C37C41" w:rsidRDefault="00C37C41" w:rsidP="00E4418E">
      <w:pPr>
        <w:rPr>
          <w:rFonts w:hint="eastAsia"/>
          <w:sz w:val="24"/>
          <w:szCs w:val="24"/>
        </w:rPr>
      </w:pPr>
    </w:p>
    <w:p w:rsidR="00E4418E" w:rsidRPr="00E4418E" w:rsidRDefault="00C37C41" w:rsidP="00E4418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Ⅱ（川内</w:t>
      </w:r>
      <w:r w:rsidR="000C516E">
        <w:rPr>
          <w:rFonts w:hint="eastAsia"/>
          <w:sz w:val="24"/>
          <w:szCs w:val="24"/>
        </w:rPr>
        <w:t>）</w:t>
      </w:r>
      <w:r w:rsidR="000432CD">
        <w:rPr>
          <w:rFonts w:hint="eastAsia"/>
          <w:sz w:val="24"/>
          <w:szCs w:val="24"/>
        </w:rPr>
        <w:t>過去問通り</w:t>
      </w:r>
    </w:p>
    <w:p w:rsidR="00C37C41" w:rsidRPr="00C37C41" w:rsidRDefault="00C37C41" w:rsidP="00C37C41">
      <w:pPr>
        <w:pStyle w:val="a7"/>
        <w:ind w:leftChars="0" w:left="284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>下記模式図に記載されている</w:t>
      </w:r>
      <w:r w:rsidRPr="00C37C41">
        <w:rPr>
          <w:rFonts w:asciiTheme="minorHAnsi" w:hAnsiTheme="minorHAnsi"/>
          <w:sz w:val="21"/>
          <w:szCs w:val="21"/>
        </w:rPr>
        <w:t>a</w:t>
      </w:r>
      <w:r w:rsidRPr="00C37C41">
        <w:rPr>
          <w:rFonts w:asciiTheme="minorHAnsi"/>
          <w:sz w:val="21"/>
          <w:szCs w:val="21"/>
        </w:rPr>
        <w:t>〜</w:t>
      </w:r>
      <w:r w:rsidRPr="00C37C41">
        <w:rPr>
          <w:rFonts w:asciiTheme="minorHAnsi" w:hAnsiTheme="minorHAnsi"/>
          <w:sz w:val="21"/>
          <w:szCs w:val="21"/>
        </w:rPr>
        <w:t>g</w:t>
      </w:r>
      <w:r w:rsidRPr="00C37C41">
        <w:rPr>
          <w:rFonts w:asciiTheme="minorHAnsi"/>
          <w:sz w:val="21"/>
          <w:szCs w:val="21"/>
        </w:rPr>
        <w:t>（どこの経過であるか）から選び、括弧内に記入しなさい。</w:t>
      </w:r>
    </w:p>
    <w:p w:rsidR="00C37C41" w:rsidRPr="00C37C41" w:rsidRDefault="00C37C41" w:rsidP="00C37C41">
      <w:pPr>
        <w:pStyle w:val="a7"/>
        <w:ind w:leftChars="0" w:left="52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>エストロゲンの合成過程で</w:t>
      </w:r>
      <w:r w:rsidRPr="00C37C41">
        <w:rPr>
          <w:rFonts w:asciiTheme="minorHAnsi" w:hAnsiTheme="minorHAnsi"/>
          <w:sz w:val="21"/>
          <w:szCs w:val="21"/>
        </w:rPr>
        <w:t>LH</w:t>
      </w:r>
      <w:r w:rsidRPr="00C37C41">
        <w:rPr>
          <w:rFonts w:asciiTheme="minorHAnsi"/>
          <w:sz w:val="21"/>
          <w:szCs w:val="21"/>
        </w:rPr>
        <w:t xml:space="preserve">によって促進されるのは（　</w:t>
      </w:r>
      <w:r w:rsidRPr="00C37C41">
        <w:rPr>
          <w:rFonts w:asciiTheme="minorHAnsi" w:hAnsiTheme="minorHAnsi"/>
          <w:sz w:val="21"/>
          <w:szCs w:val="21"/>
        </w:rPr>
        <w:t>1</w:t>
      </w:r>
      <w:r w:rsidRPr="00C37C41">
        <w:rPr>
          <w:rFonts w:asciiTheme="minorHAnsi"/>
          <w:sz w:val="21"/>
          <w:szCs w:val="21"/>
        </w:rPr>
        <w:t xml:space="preserve">　）であり、抑制されるのは（　</w:t>
      </w:r>
      <w:r w:rsidRPr="00C37C41">
        <w:rPr>
          <w:rFonts w:asciiTheme="minorHAnsi" w:hAnsiTheme="minorHAnsi"/>
          <w:sz w:val="21"/>
          <w:szCs w:val="21"/>
        </w:rPr>
        <w:t>2</w:t>
      </w:r>
      <w:r w:rsidRPr="00C37C41">
        <w:rPr>
          <w:rFonts w:asciiTheme="minorHAnsi"/>
          <w:sz w:val="21"/>
          <w:szCs w:val="21"/>
        </w:rPr>
        <w:t xml:space="preserve">　）である。</w:t>
      </w:r>
      <w:r w:rsidRPr="00C37C41">
        <w:rPr>
          <w:rFonts w:asciiTheme="minorHAnsi" w:hAnsiTheme="minorHAnsi"/>
          <w:sz w:val="21"/>
          <w:szCs w:val="21"/>
        </w:rPr>
        <w:t>FSH</w:t>
      </w:r>
      <w:r w:rsidRPr="00C37C41">
        <w:rPr>
          <w:rFonts w:asciiTheme="minorHAnsi"/>
          <w:sz w:val="21"/>
          <w:szCs w:val="21"/>
        </w:rPr>
        <w:t xml:space="preserve">によって促進されるのは（　</w:t>
      </w:r>
      <w:r w:rsidRPr="00C37C41">
        <w:rPr>
          <w:rFonts w:asciiTheme="minorHAnsi" w:hAnsiTheme="minorHAnsi"/>
          <w:sz w:val="21"/>
          <w:szCs w:val="21"/>
        </w:rPr>
        <w:t>3</w:t>
      </w:r>
      <w:r w:rsidRPr="00C37C41">
        <w:rPr>
          <w:rFonts w:asciiTheme="minorHAnsi"/>
          <w:sz w:val="21"/>
          <w:szCs w:val="21"/>
        </w:rPr>
        <w:t xml:space="preserve">　）であり、莢膜細胞内で行われる過程は（　</w:t>
      </w:r>
      <w:r w:rsidRPr="00C37C41">
        <w:rPr>
          <w:rFonts w:asciiTheme="minorHAnsi" w:hAnsiTheme="minorHAnsi"/>
          <w:sz w:val="21"/>
          <w:szCs w:val="21"/>
        </w:rPr>
        <w:t>4</w:t>
      </w:r>
      <w:r w:rsidRPr="00C37C41">
        <w:rPr>
          <w:rFonts w:asciiTheme="minorHAnsi"/>
          <w:sz w:val="21"/>
          <w:szCs w:val="21"/>
        </w:rPr>
        <w:t xml:space="preserve">　）である。顆粒細胞内で行われる過程は（　</w:t>
      </w:r>
      <w:r w:rsidRPr="00C37C41">
        <w:rPr>
          <w:rFonts w:asciiTheme="minorHAnsi" w:hAnsiTheme="minorHAnsi"/>
          <w:sz w:val="21"/>
          <w:szCs w:val="21"/>
        </w:rPr>
        <w:t>5</w:t>
      </w:r>
      <w:r w:rsidRPr="00C37C41">
        <w:rPr>
          <w:rFonts w:asciiTheme="minorHAnsi"/>
          <w:sz w:val="21"/>
          <w:szCs w:val="21"/>
        </w:rPr>
        <w:t xml:space="preserve">　）である。</w:t>
      </w:r>
    </w:p>
    <w:p w:rsidR="00C37C41" w:rsidRPr="00C37C41" w:rsidRDefault="00C37C41" w:rsidP="00C37C41">
      <w:pPr>
        <w:pStyle w:val="a7"/>
        <w:ind w:leftChars="0" w:left="520"/>
        <w:rPr>
          <w:rFonts w:asciiTheme="minorHAnsi" w:hAnsiTheme="minorHAnsi"/>
          <w:sz w:val="21"/>
          <w:szCs w:val="21"/>
        </w:rPr>
      </w:pPr>
    </w:p>
    <w:p w:rsidR="00C37C41" w:rsidRPr="00C37C41" w:rsidRDefault="00C37C41" w:rsidP="00C37C41">
      <w:pPr>
        <w:pStyle w:val="a7"/>
        <w:ind w:leftChars="0" w:left="52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 xml:space="preserve">　　　コレステロール</w:t>
      </w:r>
    </w:p>
    <w:p w:rsidR="00C37C41" w:rsidRPr="00C37C41" w:rsidRDefault="00C37C41" w:rsidP="00C37C41">
      <w:pPr>
        <w:pStyle w:val="a7"/>
        <w:ind w:leftChars="0" w:left="52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 xml:space="preserve">　　　　　　</w:t>
      </w:r>
      <w:r w:rsidRPr="00C37C41">
        <w:rPr>
          <w:rFonts w:asciiTheme="minorHAnsi" w:hAnsiTheme="minorHAnsi"/>
          <w:sz w:val="21"/>
          <w:szCs w:val="21"/>
        </w:rPr>
        <w:t>↓a</w:t>
      </w:r>
    </w:p>
    <w:p w:rsidR="00C37C41" w:rsidRPr="00C37C41" w:rsidRDefault="00C37C41" w:rsidP="00C37C41">
      <w:pPr>
        <w:pStyle w:val="a7"/>
        <w:ind w:leftChars="0" w:left="52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 xml:space="preserve">　　　プレグネノロン　　</w:t>
      </w:r>
      <w:r w:rsidRPr="00C37C41">
        <w:rPr>
          <w:rFonts w:asciiTheme="minorHAnsi" w:hAnsiTheme="minorHAnsi"/>
          <w:sz w:val="21"/>
          <w:szCs w:val="21"/>
        </w:rPr>
        <w:t>→</w:t>
      </w:r>
      <w:r w:rsidRPr="00C37C41">
        <w:rPr>
          <w:rFonts w:asciiTheme="minorHAnsi"/>
          <w:sz w:val="21"/>
          <w:szCs w:val="21"/>
        </w:rPr>
        <w:t xml:space="preserve">　プロゲステロン</w:t>
      </w:r>
    </w:p>
    <w:p w:rsidR="00C37C41" w:rsidRPr="00C37C41" w:rsidRDefault="00C37C41" w:rsidP="00C37C41">
      <w:pPr>
        <w:pStyle w:val="a7"/>
        <w:ind w:leftChars="0" w:left="52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 xml:space="preserve">　　　　　　</w:t>
      </w:r>
      <w:r w:rsidRPr="00C37C41">
        <w:rPr>
          <w:rFonts w:asciiTheme="minorHAnsi" w:hAnsiTheme="minorHAnsi"/>
          <w:sz w:val="21"/>
          <w:szCs w:val="21"/>
        </w:rPr>
        <w:t>↓b</w:t>
      </w:r>
      <w:r w:rsidRPr="00C37C41">
        <w:rPr>
          <w:rFonts w:asciiTheme="minorHAnsi"/>
          <w:sz w:val="21"/>
          <w:szCs w:val="21"/>
        </w:rPr>
        <w:t xml:space="preserve">　　　　　　　　　　</w:t>
      </w:r>
      <w:r w:rsidRPr="00C37C41">
        <w:rPr>
          <w:rFonts w:asciiTheme="minorHAnsi" w:hAnsiTheme="minorHAnsi"/>
          <w:sz w:val="21"/>
          <w:szCs w:val="21"/>
        </w:rPr>
        <w:t>↓c</w:t>
      </w:r>
    </w:p>
    <w:p w:rsidR="00C37C41" w:rsidRPr="00C37C41" w:rsidRDefault="00C37C41" w:rsidP="00C37C41">
      <w:pPr>
        <w:pStyle w:val="a7"/>
        <w:ind w:leftChars="0" w:left="52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 w:hAnsiTheme="minorHAnsi"/>
          <w:sz w:val="21"/>
          <w:szCs w:val="21"/>
        </w:rPr>
        <w:t>17α-(OH)-</w:t>
      </w:r>
      <w:r w:rsidRPr="00C37C41">
        <w:rPr>
          <w:rFonts w:asciiTheme="minorHAnsi"/>
          <w:sz w:val="21"/>
          <w:szCs w:val="21"/>
        </w:rPr>
        <w:t xml:space="preserve">プレグネノロン　</w:t>
      </w:r>
      <w:r w:rsidRPr="00C37C41">
        <w:rPr>
          <w:rFonts w:asciiTheme="minorHAnsi" w:hAnsiTheme="minorHAnsi"/>
          <w:sz w:val="21"/>
          <w:szCs w:val="21"/>
        </w:rPr>
        <w:t>→</w:t>
      </w:r>
      <w:r w:rsidRPr="00C37C41">
        <w:rPr>
          <w:rFonts w:asciiTheme="minorHAnsi"/>
          <w:sz w:val="21"/>
          <w:szCs w:val="21"/>
        </w:rPr>
        <w:t xml:space="preserve">　</w:t>
      </w:r>
      <w:r w:rsidRPr="00C37C41">
        <w:rPr>
          <w:rFonts w:asciiTheme="minorHAnsi" w:hAnsiTheme="minorHAnsi"/>
          <w:sz w:val="21"/>
          <w:szCs w:val="21"/>
        </w:rPr>
        <w:t>17α-(OH)-</w:t>
      </w:r>
      <w:r w:rsidRPr="00C37C41">
        <w:rPr>
          <w:rFonts w:asciiTheme="minorHAnsi"/>
          <w:sz w:val="21"/>
          <w:szCs w:val="21"/>
        </w:rPr>
        <w:t>プロゲステロン</w:t>
      </w:r>
    </w:p>
    <w:p w:rsidR="00C37C41" w:rsidRPr="00C37C41" w:rsidRDefault="00C37C41" w:rsidP="00C37C41">
      <w:pPr>
        <w:pStyle w:val="a7"/>
        <w:ind w:leftChars="0" w:left="52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 xml:space="preserve">　　　　　　</w:t>
      </w:r>
      <w:r w:rsidRPr="00C37C41">
        <w:rPr>
          <w:rFonts w:asciiTheme="minorHAnsi" w:hAnsiTheme="minorHAnsi"/>
          <w:sz w:val="21"/>
          <w:szCs w:val="21"/>
        </w:rPr>
        <w:t>↓d</w:t>
      </w:r>
      <w:r w:rsidRPr="00C37C41">
        <w:rPr>
          <w:rFonts w:asciiTheme="minorHAnsi"/>
          <w:sz w:val="21"/>
          <w:szCs w:val="21"/>
        </w:rPr>
        <w:t xml:space="preserve">　　　　　　　　　　</w:t>
      </w:r>
      <w:r w:rsidRPr="00C37C41">
        <w:rPr>
          <w:rFonts w:asciiTheme="minorHAnsi" w:hAnsiTheme="minorHAnsi"/>
          <w:sz w:val="21"/>
          <w:szCs w:val="21"/>
        </w:rPr>
        <w:t>↓e</w:t>
      </w:r>
    </w:p>
    <w:p w:rsidR="00C37C41" w:rsidRPr="00C37C41" w:rsidRDefault="00C37C41" w:rsidP="00C37C41">
      <w:pPr>
        <w:rPr>
          <w:rFonts w:asciiTheme="minorHAnsi" w:hAnsiTheme="minorHAnsi"/>
          <w:szCs w:val="21"/>
        </w:rPr>
      </w:pPr>
      <w:r w:rsidRPr="00C37C41">
        <w:rPr>
          <w:rFonts w:asciiTheme="minorHAnsi"/>
          <w:szCs w:val="21"/>
        </w:rPr>
        <w:t>デヒドロエピアンドロステロン</w:t>
      </w:r>
      <w:r w:rsidRPr="00C37C41">
        <w:rPr>
          <w:rFonts w:asciiTheme="minorHAnsi" w:hAnsiTheme="minorHAnsi"/>
          <w:szCs w:val="21"/>
        </w:rPr>
        <w:t>→</w:t>
      </w:r>
      <w:r w:rsidRPr="00C37C41">
        <w:rPr>
          <w:rFonts w:asciiTheme="minorHAnsi"/>
          <w:szCs w:val="21"/>
        </w:rPr>
        <w:t>アンドロステンジオン</w:t>
      </w:r>
      <w:r w:rsidRPr="00C37C41">
        <w:rPr>
          <w:rFonts w:asciiTheme="minorHAnsi" w:hAnsiTheme="minorHAnsi"/>
          <w:szCs w:val="21"/>
        </w:rPr>
        <w:t>→</w:t>
      </w:r>
      <w:r w:rsidRPr="00C37C41">
        <w:rPr>
          <w:rFonts w:asciiTheme="minorHAnsi"/>
          <w:szCs w:val="21"/>
        </w:rPr>
        <w:t>テストステロン</w:t>
      </w:r>
    </w:p>
    <w:p w:rsidR="00C37C41" w:rsidRPr="00C37C41" w:rsidRDefault="00C37C41" w:rsidP="00C37C41">
      <w:pPr>
        <w:rPr>
          <w:rFonts w:asciiTheme="minorHAnsi" w:hAnsiTheme="minorHAnsi"/>
          <w:szCs w:val="21"/>
        </w:rPr>
      </w:pPr>
      <w:r w:rsidRPr="00C37C41">
        <w:rPr>
          <w:rFonts w:asciiTheme="minorHAnsi"/>
          <w:szCs w:val="21"/>
        </w:rPr>
        <w:t xml:space="preserve">　　　　　　　　　　　　</w:t>
      </w:r>
      <w:r w:rsidRPr="00C37C41">
        <w:rPr>
          <w:rFonts w:asciiTheme="minorHAnsi" w:hAnsiTheme="minorHAnsi"/>
          <w:szCs w:val="21"/>
        </w:rPr>
        <w:t>↓f</w:t>
      </w:r>
      <w:r w:rsidRPr="00C37C41">
        <w:rPr>
          <w:rFonts w:asciiTheme="minorHAnsi"/>
          <w:szCs w:val="21"/>
        </w:rPr>
        <w:t xml:space="preserve">　　　　　　　　　　　</w:t>
      </w:r>
      <w:r w:rsidRPr="00C37C41">
        <w:rPr>
          <w:rFonts w:asciiTheme="minorHAnsi" w:hAnsiTheme="minorHAnsi"/>
          <w:szCs w:val="21"/>
        </w:rPr>
        <w:t>↓g</w:t>
      </w:r>
    </w:p>
    <w:p w:rsidR="00C37C41" w:rsidRPr="00C37C41" w:rsidRDefault="00C37C41" w:rsidP="00C37C41">
      <w:pPr>
        <w:rPr>
          <w:rFonts w:asciiTheme="minorHAnsi" w:hAnsiTheme="minorHAnsi"/>
          <w:szCs w:val="21"/>
        </w:rPr>
      </w:pPr>
      <w:r w:rsidRPr="00C37C41">
        <w:rPr>
          <w:rFonts w:asciiTheme="minorHAnsi"/>
          <w:szCs w:val="21"/>
        </w:rPr>
        <w:t xml:space="preserve">　　　　　　　　　　　エストロン　　</w:t>
      </w:r>
      <w:r w:rsidRPr="00C37C41">
        <w:rPr>
          <w:rFonts w:asciiTheme="minorHAnsi" w:hAnsiTheme="minorHAnsi"/>
          <w:szCs w:val="21"/>
        </w:rPr>
        <w:t>→</w:t>
      </w:r>
      <w:r w:rsidRPr="00C37C41">
        <w:rPr>
          <w:rFonts w:asciiTheme="minorHAnsi"/>
          <w:szCs w:val="21"/>
        </w:rPr>
        <w:t xml:space="preserve">　　エストラジオール</w:t>
      </w:r>
    </w:p>
    <w:p w:rsidR="00C37C41" w:rsidRDefault="00C37C41" w:rsidP="00C37C41">
      <w:pPr>
        <w:rPr>
          <w:rFonts w:hint="eastAsia"/>
          <w:szCs w:val="21"/>
        </w:rPr>
      </w:pPr>
      <w:r w:rsidRPr="00C37C41">
        <w:rPr>
          <w:rFonts w:hint="eastAsia"/>
          <w:szCs w:val="21"/>
        </w:rPr>
        <w:t xml:space="preserve">　　　　　　　　　　　　　</w:t>
      </w:r>
    </w:p>
    <w:p w:rsidR="00E17EB3" w:rsidRDefault="00E17EB3" w:rsidP="00C37C41">
      <w:pPr>
        <w:rPr>
          <w:rFonts w:hint="eastAsia"/>
          <w:szCs w:val="21"/>
        </w:rPr>
      </w:pPr>
    </w:p>
    <w:p w:rsidR="00C37C41" w:rsidRDefault="00C37C41" w:rsidP="00C37C41">
      <w:pPr>
        <w:pStyle w:val="a7"/>
        <w:ind w:leftChars="0" w:left="0"/>
        <w:rPr>
          <w:rFonts w:asciiTheme="minorHAnsi" w:hAnsiTheme="minorHAnsi" w:hint="eastAsia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 xml:space="preserve">受精が行われるのは（　</w:t>
      </w:r>
      <w:r w:rsidRPr="00C37C41">
        <w:rPr>
          <w:rFonts w:asciiTheme="minorHAnsi" w:hAnsiTheme="minorHAnsi"/>
          <w:sz w:val="21"/>
          <w:szCs w:val="21"/>
        </w:rPr>
        <w:t>1</w:t>
      </w:r>
      <w:r w:rsidRPr="00C37C41">
        <w:rPr>
          <w:rFonts w:asciiTheme="minorHAnsi"/>
          <w:sz w:val="21"/>
          <w:szCs w:val="21"/>
        </w:rPr>
        <w:t xml:space="preserve">　）であり、卵管の長さは（　</w:t>
      </w:r>
      <w:r w:rsidRPr="00C37C41">
        <w:rPr>
          <w:rFonts w:asciiTheme="minorHAnsi" w:hAnsiTheme="minorHAnsi"/>
          <w:sz w:val="21"/>
          <w:szCs w:val="21"/>
        </w:rPr>
        <w:t>2</w:t>
      </w:r>
      <w:r w:rsidRPr="00C37C41">
        <w:rPr>
          <w:rFonts w:asciiTheme="minorHAnsi"/>
          <w:sz w:val="21"/>
          <w:szCs w:val="21"/>
        </w:rPr>
        <w:t xml:space="preserve">　）</w:t>
      </w:r>
      <w:r w:rsidRPr="00C37C41">
        <w:rPr>
          <w:rFonts w:asciiTheme="minorHAnsi" w:hAnsiTheme="minorHAnsi"/>
          <w:sz w:val="21"/>
          <w:szCs w:val="21"/>
        </w:rPr>
        <w:t>cm</w:t>
      </w:r>
      <w:r w:rsidRPr="00C37C41">
        <w:rPr>
          <w:rFonts w:asciiTheme="minorHAnsi"/>
          <w:sz w:val="21"/>
          <w:szCs w:val="21"/>
        </w:rPr>
        <w:t xml:space="preserve">である。この中を受精卵は約（　</w:t>
      </w:r>
      <w:r w:rsidRPr="00C37C41">
        <w:rPr>
          <w:rFonts w:asciiTheme="minorHAnsi" w:hAnsiTheme="minorHAnsi"/>
          <w:sz w:val="21"/>
          <w:szCs w:val="21"/>
        </w:rPr>
        <w:t>3</w:t>
      </w:r>
      <w:r w:rsidRPr="00C37C41">
        <w:rPr>
          <w:rFonts w:asciiTheme="minorHAnsi"/>
          <w:sz w:val="21"/>
          <w:szCs w:val="21"/>
        </w:rPr>
        <w:t xml:space="preserve">　）日かけて進み、子宮腔に達した時には（　</w:t>
      </w:r>
      <w:r w:rsidRPr="00C37C41">
        <w:rPr>
          <w:rFonts w:asciiTheme="minorHAnsi" w:hAnsiTheme="minorHAnsi"/>
          <w:sz w:val="21"/>
          <w:szCs w:val="21"/>
        </w:rPr>
        <w:t>4</w:t>
      </w:r>
      <w:r w:rsidRPr="00C37C41">
        <w:rPr>
          <w:rFonts w:asciiTheme="minorHAnsi"/>
          <w:sz w:val="21"/>
          <w:szCs w:val="21"/>
        </w:rPr>
        <w:t xml:space="preserve">　）となっている。受精から約（　</w:t>
      </w:r>
      <w:r w:rsidRPr="00C37C41">
        <w:rPr>
          <w:rFonts w:asciiTheme="minorHAnsi" w:hAnsiTheme="minorHAnsi"/>
          <w:sz w:val="21"/>
          <w:szCs w:val="21"/>
        </w:rPr>
        <w:t>5</w:t>
      </w:r>
      <w:r w:rsidRPr="00C37C41">
        <w:rPr>
          <w:rFonts w:asciiTheme="minorHAnsi"/>
          <w:sz w:val="21"/>
          <w:szCs w:val="21"/>
        </w:rPr>
        <w:t xml:space="preserve">　）日後に着床を始め、そのときの胚は（　</w:t>
      </w:r>
      <w:r w:rsidRPr="00C37C41">
        <w:rPr>
          <w:rFonts w:asciiTheme="minorHAnsi" w:hAnsiTheme="minorHAnsi"/>
          <w:sz w:val="21"/>
          <w:szCs w:val="21"/>
        </w:rPr>
        <w:t>6</w:t>
      </w:r>
      <w:r w:rsidRPr="00C37C41">
        <w:rPr>
          <w:rFonts w:asciiTheme="minorHAnsi"/>
          <w:sz w:val="21"/>
          <w:szCs w:val="21"/>
        </w:rPr>
        <w:t xml:space="preserve">　）になっている。着床が完了するのは約（　</w:t>
      </w:r>
      <w:r w:rsidRPr="00C37C41">
        <w:rPr>
          <w:rFonts w:asciiTheme="minorHAnsi" w:hAnsiTheme="minorHAnsi"/>
          <w:sz w:val="21"/>
          <w:szCs w:val="21"/>
        </w:rPr>
        <w:t>7</w:t>
      </w:r>
      <w:r w:rsidRPr="00C37C41">
        <w:rPr>
          <w:rFonts w:asciiTheme="minorHAnsi"/>
          <w:sz w:val="21"/>
          <w:szCs w:val="21"/>
        </w:rPr>
        <w:t xml:space="preserve">　）日後である。</w:t>
      </w:r>
    </w:p>
    <w:p w:rsidR="00C37C41" w:rsidRPr="00C37C41" w:rsidRDefault="00C37C41" w:rsidP="00C37C41">
      <w:pPr>
        <w:pStyle w:val="a7"/>
        <w:ind w:leftChars="0" w:left="0"/>
        <w:rPr>
          <w:rFonts w:asciiTheme="minorHAnsi" w:hAnsiTheme="minorHAnsi"/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 xml:space="preserve">二次性徴のうち最も早く見られるのは（　</w:t>
      </w:r>
      <w:r w:rsidRPr="00C37C41">
        <w:rPr>
          <w:rFonts w:asciiTheme="minorHAnsi" w:hAnsiTheme="minorHAnsi"/>
          <w:sz w:val="21"/>
          <w:szCs w:val="21"/>
        </w:rPr>
        <w:t>8</w:t>
      </w:r>
      <w:r w:rsidRPr="00C37C41">
        <w:rPr>
          <w:rFonts w:asciiTheme="minorHAnsi"/>
          <w:sz w:val="21"/>
          <w:szCs w:val="21"/>
        </w:rPr>
        <w:t xml:space="preserve">　）であり、その際下垂体から（　</w:t>
      </w:r>
      <w:r w:rsidRPr="00C37C41">
        <w:rPr>
          <w:rFonts w:asciiTheme="minorHAnsi" w:hAnsiTheme="minorHAnsi"/>
          <w:sz w:val="21"/>
          <w:szCs w:val="21"/>
        </w:rPr>
        <w:t>9</w:t>
      </w:r>
      <w:r w:rsidRPr="00C37C41">
        <w:rPr>
          <w:rFonts w:asciiTheme="minorHAnsi"/>
          <w:sz w:val="21"/>
          <w:szCs w:val="21"/>
        </w:rPr>
        <w:t xml:space="preserve">　）が放出される。少量では（　</w:t>
      </w:r>
      <w:r w:rsidRPr="00C37C41">
        <w:rPr>
          <w:rFonts w:asciiTheme="minorHAnsi" w:hAnsiTheme="minorHAnsi"/>
          <w:sz w:val="21"/>
          <w:szCs w:val="21"/>
        </w:rPr>
        <w:t>10</w:t>
      </w:r>
      <w:r w:rsidRPr="00C37C41">
        <w:rPr>
          <w:rFonts w:asciiTheme="minorHAnsi"/>
          <w:sz w:val="21"/>
          <w:szCs w:val="21"/>
        </w:rPr>
        <w:t xml:space="preserve">　）が増大し、多量では（　</w:t>
      </w:r>
      <w:r w:rsidRPr="00C37C41">
        <w:rPr>
          <w:rFonts w:asciiTheme="minorHAnsi" w:hAnsiTheme="minorHAnsi"/>
          <w:sz w:val="21"/>
          <w:szCs w:val="21"/>
        </w:rPr>
        <w:t>11</w:t>
      </w:r>
      <w:r w:rsidRPr="00C37C41">
        <w:rPr>
          <w:rFonts w:asciiTheme="minorHAnsi"/>
          <w:sz w:val="21"/>
          <w:szCs w:val="21"/>
        </w:rPr>
        <w:t xml:space="preserve">　）の閉鎖が起こる。</w:t>
      </w:r>
    </w:p>
    <w:p w:rsidR="00C37C41" w:rsidRPr="00C37C41" w:rsidRDefault="00C37C41" w:rsidP="00C37C41">
      <w:pPr>
        <w:pStyle w:val="a7"/>
        <w:ind w:leftChars="0" w:left="0"/>
        <w:rPr>
          <w:sz w:val="21"/>
          <w:szCs w:val="21"/>
        </w:rPr>
      </w:pPr>
      <w:r w:rsidRPr="00C37C41">
        <w:rPr>
          <w:rFonts w:asciiTheme="minorHAnsi"/>
          <w:sz w:val="21"/>
          <w:szCs w:val="21"/>
        </w:rPr>
        <w:t>卵細胞が</w:t>
      </w:r>
      <w:r w:rsidRPr="00C37C41">
        <w:rPr>
          <w:rFonts w:asciiTheme="minorHAnsi" w:hAnsiTheme="minorHAnsi"/>
          <w:sz w:val="21"/>
          <w:szCs w:val="21"/>
        </w:rPr>
        <w:t>200</w:t>
      </w:r>
      <w:r w:rsidRPr="00C37C41">
        <w:rPr>
          <w:rFonts w:asciiTheme="minorHAnsi"/>
          <w:sz w:val="21"/>
          <w:szCs w:val="21"/>
        </w:rPr>
        <w:t xml:space="preserve">万個から劇的に減少することを（　</w:t>
      </w:r>
      <w:r w:rsidRPr="00C37C41">
        <w:rPr>
          <w:rFonts w:asciiTheme="minorHAnsi" w:hAnsiTheme="minorHAnsi"/>
          <w:sz w:val="21"/>
          <w:szCs w:val="21"/>
        </w:rPr>
        <w:t>12</w:t>
      </w:r>
      <w:r w:rsidRPr="00C37C41">
        <w:rPr>
          <w:rFonts w:asciiTheme="minorHAnsi"/>
          <w:sz w:val="21"/>
          <w:szCs w:val="21"/>
        </w:rPr>
        <w:t xml:space="preserve">　）という。</w:t>
      </w:r>
    </w:p>
    <w:p w:rsidR="00C37C41" w:rsidRDefault="00C37C41" w:rsidP="00C37C41">
      <w:pPr>
        <w:rPr>
          <w:rFonts w:hint="eastAsia"/>
          <w:szCs w:val="21"/>
        </w:rPr>
      </w:pPr>
    </w:p>
    <w:p w:rsidR="00C37C41" w:rsidRDefault="00C37C41" w:rsidP="00E4418E">
      <w:pPr>
        <w:rPr>
          <w:rFonts w:hint="eastAsia"/>
          <w:sz w:val="24"/>
          <w:szCs w:val="24"/>
        </w:rPr>
      </w:pPr>
    </w:p>
    <w:p w:rsidR="00C37C41" w:rsidRDefault="00C37C41" w:rsidP="00E4418E">
      <w:pPr>
        <w:rPr>
          <w:rFonts w:hint="eastAsia"/>
          <w:sz w:val="24"/>
          <w:szCs w:val="24"/>
        </w:rPr>
      </w:pPr>
    </w:p>
    <w:p w:rsidR="00C37C41" w:rsidRDefault="00C37C41" w:rsidP="00E4418E">
      <w:pPr>
        <w:rPr>
          <w:rFonts w:hint="eastAsia"/>
          <w:sz w:val="24"/>
          <w:szCs w:val="24"/>
        </w:rPr>
      </w:pPr>
    </w:p>
    <w:p w:rsidR="00E4418E" w:rsidRPr="005C7F6C" w:rsidRDefault="00E4418E" w:rsidP="00E4418E">
      <w:pPr>
        <w:rPr>
          <w:sz w:val="24"/>
          <w:szCs w:val="24"/>
        </w:rPr>
      </w:pPr>
      <w:r w:rsidRPr="005C7F6C">
        <w:rPr>
          <w:rFonts w:hint="eastAsia"/>
          <w:sz w:val="24"/>
          <w:szCs w:val="24"/>
        </w:rPr>
        <w:lastRenderedPageBreak/>
        <w:t>Ⅲ</w:t>
      </w:r>
      <w:r w:rsidR="005C7F6C">
        <w:rPr>
          <w:rFonts w:hint="eastAsia"/>
          <w:sz w:val="24"/>
          <w:szCs w:val="24"/>
        </w:rPr>
        <w:t>（</w:t>
      </w:r>
      <w:r w:rsidR="00C37C41">
        <w:rPr>
          <w:rFonts w:hint="eastAsia"/>
          <w:sz w:val="24"/>
          <w:szCs w:val="24"/>
        </w:rPr>
        <w:t>角田</w:t>
      </w:r>
      <w:r w:rsidR="005C7F6C">
        <w:rPr>
          <w:rFonts w:hint="eastAsia"/>
          <w:sz w:val="24"/>
          <w:szCs w:val="24"/>
        </w:rPr>
        <w:t>）</w:t>
      </w:r>
      <w:r w:rsidR="000432CD">
        <w:rPr>
          <w:rFonts w:hint="eastAsia"/>
          <w:sz w:val="24"/>
          <w:szCs w:val="24"/>
        </w:rPr>
        <w:t>授業で宣言した所と違う</w:t>
      </w:r>
    </w:p>
    <w:p w:rsidR="003930FE" w:rsidRDefault="00C37C41" w:rsidP="00E4418E">
      <w:pPr>
        <w:rPr>
          <w:rFonts w:hint="eastAsia"/>
          <w:szCs w:val="21"/>
        </w:rPr>
      </w:pPr>
      <w:r>
        <w:rPr>
          <w:rFonts w:hint="eastAsia"/>
          <w:szCs w:val="21"/>
        </w:rPr>
        <w:t>下腹部腫瘤を起こす婦人科的疾患を述べなさい</w:t>
      </w:r>
    </w:p>
    <w:p w:rsidR="00D75EAD" w:rsidRDefault="00D75EAD" w:rsidP="00E4418E">
      <w:pPr>
        <w:rPr>
          <w:rFonts w:hint="eastAsia"/>
          <w:szCs w:val="21"/>
        </w:rPr>
      </w:pPr>
    </w:p>
    <w:p w:rsidR="00001832" w:rsidRDefault="00001832" w:rsidP="00E4418E">
      <w:pPr>
        <w:rPr>
          <w:szCs w:val="21"/>
        </w:rPr>
      </w:pPr>
    </w:p>
    <w:p w:rsidR="003930FE" w:rsidRPr="005C7F6C" w:rsidRDefault="003930FE" w:rsidP="00E4418E">
      <w:pPr>
        <w:rPr>
          <w:sz w:val="24"/>
          <w:szCs w:val="24"/>
        </w:rPr>
      </w:pPr>
      <w:r w:rsidRPr="005C7F6C">
        <w:rPr>
          <w:rFonts w:hint="eastAsia"/>
          <w:sz w:val="24"/>
          <w:szCs w:val="24"/>
        </w:rPr>
        <w:t>Ⅳ</w:t>
      </w:r>
      <w:r w:rsidR="00001832">
        <w:rPr>
          <w:rFonts w:hint="eastAsia"/>
          <w:sz w:val="24"/>
          <w:szCs w:val="24"/>
        </w:rPr>
        <w:t>（酒井</w:t>
      </w:r>
      <w:r w:rsidR="005C7F6C">
        <w:rPr>
          <w:rFonts w:hint="eastAsia"/>
          <w:sz w:val="24"/>
          <w:szCs w:val="24"/>
        </w:rPr>
        <w:t>）</w:t>
      </w:r>
    </w:p>
    <w:p w:rsidR="00471CFA" w:rsidRDefault="00001832" w:rsidP="00001832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・卵母細胞は〔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：①胎生期　②思春期　③排卵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ヶ月前　④排卵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週間前　〕に分裂開始する</w:t>
      </w:r>
    </w:p>
    <w:p w:rsidR="00001832" w:rsidRDefault="00001832" w:rsidP="00001832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・卵子は排卵時に〔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：①第一減分前期　②第一減分中期　③第二減分前期　④第二減分中期　〕で止まっている</w:t>
      </w:r>
    </w:p>
    <w:p w:rsidR="00001832" w:rsidRDefault="00001832" w:rsidP="00001832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・排卵後、顆粒膜細胞は（　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 xml:space="preserve">　）に、卵胞膜細胞は（　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 xml:space="preserve">　）になる</w:t>
      </w:r>
    </w:p>
    <w:p w:rsidR="00001832" w:rsidRDefault="00001832" w:rsidP="00001832">
      <w:pPr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="0010423C">
        <w:rPr>
          <w:rFonts w:hint="eastAsia"/>
          <w:szCs w:val="21"/>
        </w:rPr>
        <w:t>発生において、</w:t>
      </w:r>
      <w:r>
        <w:rPr>
          <w:rFonts w:hint="eastAsia"/>
          <w:szCs w:val="21"/>
        </w:rPr>
        <w:t xml:space="preserve">子宮は（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　）管からでき、精管は（　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）管からできる</w:t>
      </w:r>
    </w:p>
    <w:p w:rsidR="00001832" w:rsidRDefault="00001832" w:rsidP="00001832">
      <w:pPr>
        <w:rPr>
          <w:rFonts w:hint="eastAsia"/>
          <w:szCs w:val="21"/>
        </w:rPr>
      </w:pPr>
      <w:r>
        <w:rPr>
          <w:rFonts w:hint="eastAsia"/>
          <w:szCs w:val="21"/>
        </w:rPr>
        <w:t>・精巣下降は〔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>：①胎生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ヶ月　②胎生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ヶ月　③思春期　④出生後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ヶ月　〕に起こる</w:t>
      </w:r>
    </w:p>
    <w:p w:rsidR="00001832" w:rsidRDefault="00001832" w:rsidP="0010423C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・子宮動脈は（　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　）動脈から分岐し、子宮内膜</w:t>
      </w:r>
      <w:r w:rsidR="0010423C">
        <w:rPr>
          <w:rFonts w:hint="eastAsia"/>
          <w:szCs w:val="21"/>
        </w:rPr>
        <w:t xml:space="preserve">では特徴的な血管である（　</w:t>
      </w:r>
      <w:r w:rsidR="0010423C">
        <w:rPr>
          <w:rFonts w:hint="eastAsia"/>
          <w:szCs w:val="21"/>
        </w:rPr>
        <w:t>9</w:t>
      </w:r>
      <w:r w:rsidR="0010423C">
        <w:rPr>
          <w:rFonts w:hint="eastAsia"/>
          <w:szCs w:val="21"/>
        </w:rPr>
        <w:t xml:space="preserve">　）動脈となる。月経期、機能層の脱落は（　</w:t>
      </w:r>
      <w:r w:rsidR="0010423C">
        <w:rPr>
          <w:rFonts w:hint="eastAsia"/>
          <w:szCs w:val="21"/>
        </w:rPr>
        <w:t>10</w:t>
      </w:r>
      <w:r w:rsidR="0010423C">
        <w:rPr>
          <w:rFonts w:hint="eastAsia"/>
          <w:szCs w:val="21"/>
        </w:rPr>
        <w:t xml:space="preserve">　）というホルモンの減少により起こる</w:t>
      </w:r>
    </w:p>
    <w:p w:rsidR="0010423C" w:rsidRDefault="0010423C" w:rsidP="00001832">
      <w:pPr>
        <w:rPr>
          <w:rFonts w:hint="eastAsia"/>
          <w:szCs w:val="21"/>
        </w:rPr>
      </w:pPr>
    </w:p>
    <w:p w:rsidR="002F538C" w:rsidRPr="00001832" w:rsidRDefault="002F538C" w:rsidP="00001832">
      <w:pPr>
        <w:rPr>
          <w:rFonts w:hint="eastAsia"/>
          <w:szCs w:val="21"/>
        </w:rPr>
      </w:pPr>
    </w:p>
    <w:p w:rsidR="00D75EAD" w:rsidRPr="000432CD" w:rsidRDefault="003930FE" w:rsidP="003930FE">
      <w:pPr>
        <w:rPr>
          <w:rFonts w:hint="eastAsia"/>
          <w:sz w:val="24"/>
          <w:szCs w:val="24"/>
        </w:rPr>
      </w:pPr>
      <w:r w:rsidRPr="000432CD">
        <w:rPr>
          <w:rFonts w:hint="eastAsia"/>
          <w:sz w:val="24"/>
          <w:szCs w:val="24"/>
        </w:rPr>
        <w:t>Ⅴ</w:t>
      </w:r>
      <w:r w:rsidR="0010423C" w:rsidRPr="000432CD">
        <w:rPr>
          <w:rFonts w:hint="eastAsia"/>
          <w:sz w:val="24"/>
          <w:szCs w:val="24"/>
        </w:rPr>
        <w:t>（西</w:t>
      </w:r>
      <w:r w:rsidR="009F6ECE" w:rsidRPr="000432CD">
        <w:rPr>
          <w:rFonts w:hint="eastAsia"/>
          <w:sz w:val="24"/>
          <w:szCs w:val="24"/>
        </w:rPr>
        <w:t>）</w:t>
      </w:r>
      <w:r w:rsidR="000432CD">
        <w:rPr>
          <w:rFonts w:hint="eastAsia"/>
          <w:sz w:val="24"/>
          <w:szCs w:val="24"/>
        </w:rPr>
        <w:t>テキストそのまま</w:t>
      </w:r>
    </w:p>
    <w:p w:rsidR="0010423C" w:rsidRDefault="0010423C" w:rsidP="001D324E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視床下部、下垂体ホルモンと精巣の細胞の関係性を図示して説明せよ</w:t>
      </w:r>
    </w:p>
    <w:p w:rsidR="0010423C" w:rsidRDefault="0010423C" w:rsidP="001D324E">
      <w:pPr>
        <w:ind w:firstLineChars="100" w:firstLine="210"/>
        <w:rPr>
          <w:rFonts w:hint="eastAsia"/>
          <w:szCs w:val="21"/>
        </w:rPr>
      </w:pPr>
    </w:p>
    <w:p w:rsidR="002F538C" w:rsidRDefault="002F538C" w:rsidP="001D324E">
      <w:pPr>
        <w:ind w:firstLineChars="100" w:firstLine="210"/>
        <w:rPr>
          <w:rFonts w:hint="eastAsia"/>
          <w:szCs w:val="21"/>
        </w:rPr>
      </w:pPr>
    </w:p>
    <w:p w:rsidR="0010423C" w:rsidRDefault="0010423C" w:rsidP="001D324E">
      <w:pPr>
        <w:ind w:firstLineChars="100" w:firstLine="210"/>
        <w:rPr>
          <w:rFonts w:hint="eastAsia"/>
          <w:szCs w:val="21"/>
        </w:rPr>
      </w:pPr>
    </w:p>
    <w:p w:rsidR="0010423C" w:rsidRDefault="0010423C" w:rsidP="0010423C">
      <w:pPr>
        <w:rPr>
          <w:rFonts w:hint="eastAsia"/>
          <w:szCs w:val="21"/>
        </w:rPr>
      </w:pPr>
    </w:p>
    <w:p w:rsidR="00306177" w:rsidRDefault="0010423C" w:rsidP="003930FE">
      <w:pPr>
        <w:rPr>
          <w:rFonts w:hint="eastAsia"/>
          <w:sz w:val="24"/>
          <w:szCs w:val="24"/>
        </w:rPr>
      </w:pPr>
      <w:r w:rsidRPr="0010423C">
        <w:rPr>
          <w:rFonts w:hint="eastAsia"/>
          <w:sz w:val="24"/>
          <w:szCs w:val="24"/>
        </w:rPr>
        <w:t>Ⅵ</w:t>
      </w:r>
      <w:r>
        <w:rPr>
          <w:rFonts w:hint="eastAsia"/>
          <w:sz w:val="24"/>
          <w:szCs w:val="24"/>
        </w:rPr>
        <w:t>（三枝）</w:t>
      </w:r>
    </w:p>
    <w:p w:rsidR="0010423C" w:rsidRDefault="0010423C" w:rsidP="003930F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・外陰の病変では、特に（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）の感染による表皮の肥厚状増生の（　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　）がある</w:t>
      </w:r>
    </w:p>
    <w:p w:rsidR="0010423C" w:rsidRDefault="0010423C" w:rsidP="003930F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・子宮頚部でも（　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 xml:space="preserve">　）の感染により、異形成が起きる</w:t>
      </w:r>
    </w:p>
    <w:p w:rsidR="0010423C" w:rsidRDefault="0010423C" w:rsidP="003930F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B94A0D">
        <w:rPr>
          <w:rFonts w:hint="eastAsia"/>
          <w:szCs w:val="21"/>
        </w:rPr>
        <w:t xml:space="preserve">扁平上皮の全層が異形成になれば（　</w:t>
      </w:r>
      <w:r w:rsidR="00B94A0D">
        <w:rPr>
          <w:rFonts w:hint="eastAsia"/>
          <w:szCs w:val="21"/>
        </w:rPr>
        <w:t>3</w:t>
      </w:r>
      <w:r w:rsidR="00B94A0D">
        <w:rPr>
          <w:rFonts w:hint="eastAsia"/>
          <w:szCs w:val="21"/>
        </w:rPr>
        <w:t xml:space="preserve">　）となり、間質まで拡がると（　</w:t>
      </w:r>
      <w:r w:rsidR="00B94A0D">
        <w:rPr>
          <w:rFonts w:hint="eastAsia"/>
          <w:szCs w:val="21"/>
        </w:rPr>
        <w:t>4</w:t>
      </w:r>
      <w:r w:rsidR="00B94A0D">
        <w:rPr>
          <w:rFonts w:hint="eastAsia"/>
          <w:szCs w:val="21"/>
        </w:rPr>
        <w:t xml:space="preserve">　）となる</w:t>
      </w:r>
    </w:p>
    <w:p w:rsidR="00B94A0D" w:rsidRDefault="00B94A0D" w:rsidP="003930F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・月経周期の分泌期の初めに見られる特徴的な所見は（　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 xml:space="preserve">　）である</w:t>
      </w:r>
    </w:p>
    <w:p w:rsidR="00B94A0D" w:rsidRDefault="00B94A0D" w:rsidP="003930FE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・子宮筋層内に子宮内膜組織ができる疾患は（　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 xml:space="preserve">　）という</w:t>
      </w:r>
    </w:p>
    <w:p w:rsidR="00B94A0D" w:rsidRDefault="00B94A0D" w:rsidP="00B94A0D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・子宮平滑筋由来の良性腫瘍に（　</w:t>
      </w:r>
      <w:r>
        <w:rPr>
          <w:rFonts w:hint="eastAsia"/>
          <w:szCs w:val="21"/>
        </w:rPr>
        <w:t>7</w:t>
      </w:r>
      <w:r>
        <w:rPr>
          <w:rFonts w:hint="eastAsia"/>
          <w:szCs w:val="21"/>
        </w:rPr>
        <w:t xml:space="preserve">　）があり、肉眼所見では（　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 xml:space="preserve">　）模様が特徴である。組織所見ではしばしば硝子様病変などの（　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 xml:space="preserve">　）を伴う</w:t>
      </w:r>
    </w:p>
    <w:p w:rsidR="00B94A0D" w:rsidRDefault="00B94A0D" w:rsidP="00B94A0D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="002F538C">
        <w:rPr>
          <w:rFonts w:hint="eastAsia"/>
          <w:szCs w:val="21"/>
        </w:rPr>
        <w:t xml:space="preserve">子宮内膜増殖症は（　</w:t>
      </w:r>
      <w:r w:rsidR="002F538C">
        <w:rPr>
          <w:rFonts w:hint="eastAsia"/>
          <w:szCs w:val="21"/>
        </w:rPr>
        <w:t>10</w:t>
      </w:r>
      <w:r w:rsidR="002F538C">
        <w:rPr>
          <w:rFonts w:hint="eastAsia"/>
          <w:szCs w:val="21"/>
        </w:rPr>
        <w:t xml:space="preserve">　）の過剰分泌で発生し、（　</w:t>
      </w:r>
      <w:r w:rsidR="002F538C">
        <w:rPr>
          <w:rFonts w:hint="eastAsia"/>
          <w:szCs w:val="21"/>
        </w:rPr>
        <w:t>11</w:t>
      </w:r>
      <w:r w:rsidR="002F538C">
        <w:rPr>
          <w:rFonts w:hint="eastAsia"/>
          <w:szCs w:val="21"/>
        </w:rPr>
        <w:t xml:space="preserve">　）型の子宮内膜癌になりやすい</w:t>
      </w:r>
    </w:p>
    <w:p w:rsidR="002F538C" w:rsidRDefault="002F538C" w:rsidP="00B94A0D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・ホルモン非依存性の子宮内膜癌は明細胞癌と（　</w:t>
      </w:r>
      <w:r>
        <w:rPr>
          <w:rFonts w:hint="eastAsia"/>
          <w:szCs w:val="21"/>
        </w:rPr>
        <w:t>12</w:t>
      </w:r>
      <w:r>
        <w:rPr>
          <w:rFonts w:hint="eastAsia"/>
          <w:szCs w:val="21"/>
        </w:rPr>
        <w:t xml:space="preserve">　）がある</w:t>
      </w:r>
    </w:p>
    <w:p w:rsidR="002F538C" w:rsidRDefault="002F538C" w:rsidP="002F538C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 xml:space="preserve">・粘液性の卵巣腫瘍は腺腫から（　</w:t>
      </w:r>
      <w:r>
        <w:rPr>
          <w:rFonts w:hint="eastAsia"/>
          <w:szCs w:val="21"/>
        </w:rPr>
        <w:t>13</w:t>
      </w:r>
      <w:r>
        <w:rPr>
          <w:rFonts w:hint="eastAsia"/>
          <w:szCs w:val="21"/>
        </w:rPr>
        <w:t xml:space="preserve">　）を経て、（　</w:t>
      </w:r>
      <w:r>
        <w:rPr>
          <w:rFonts w:hint="eastAsia"/>
          <w:szCs w:val="21"/>
        </w:rPr>
        <w:t>14</w:t>
      </w:r>
      <w:r>
        <w:rPr>
          <w:rFonts w:hint="eastAsia"/>
          <w:szCs w:val="21"/>
        </w:rPr>
        <w:t xml:space="preserve">　）へ進展する</w:t>
      </w:r>
    </w:p>
    <w:p w:rsidR="002F538C" w:rsidRPr="00B94A0D" w:rsidRDefault="002F538C" w:rsidP="00B94A0D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 xml:space="preserve">・胞状奇胎は絨毛の（　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　）が特徴的である</w:t>
      </w:r>
    </w:p>
    <w:sectPr w:rsidR="002F538C" w:rsidRPr="00B94A0D" w:rsidSect="00471CFA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64" w:rsidRDefault="005A1164" w:rsidP="006A4ED3">
      <w:r>
        <w:separator/>
      </w:r>
    </w:p>
  </w:endnote>
  <w:endnote w:type="continuationSeparator" w:id="0">
    <w:p w:rsidR="005A1164" w:rsidRDefault="005A1164" w:rsidP="006A4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64" w:rsidRDefault="005A1164" w:rsidP="006A4ED3">
      <w:r>
        <w:separator/>
      </w:r>
    </w:p>
  </w:footnote>
  <w:footnote w:type="continuationSeparator" w:id="0">
    <w:p w:rsidR="005A1164" w:rsidRDefault="005A1164" w:rsidP="006A4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0DF7"/>
    <w:multiLevelType w:val="hybridMultilevel"/>
    <w:tmpl w:val="BECAFB0E"/>
    <w:lvl w:ilvl="0" w:tplc="0B643B50">
      <w:start w:val="1"/>
      <w:numFmt w:val="decimalFullWidth"/>
      <w:lvlText w:val="%1）"/>
      <w:lvlJc w:val="left"/>
      <w:pPr>
        <w:ind w:left="108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1">
    <w:nsid w:val="0A2F55FC"/>
    <w:multiLevelType w:val="hybridMultilevel"/>
    <w:tmpl w:val="54BACA5A"/>
    <w:lvl w:ilvl="0" w:tplc="4ED48510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2">
    <w:nsid w:val="11E00262"/>
    <w:multiLevelType w:val="hybridMultilevel"/>
    <w:tmpl w:val="2622723A"/>
    <w:lvl w:ilvl="0" w:tplc="2098B79A">
      <w:start w:val="1"/>
      <w:numFmt w:val="decimalFullWidth"/>
      <w:lvlText w:val="%1）"/>
      <w:lvlJc w:val="left"/>
      <w:pPr>
        <w:ind w:left="123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70" w:hanging="480"/>
      </w:pPr>
    </w:lvl>
    <w:lvl w:ilvl="2" w:tplc="04090011" w:tentative="1">
      <w:start w:val="1"/>
      <w:numFmt w:val="decimalEnclosedCircle"/>
      <w:lvlText w:val="%3"/>
      <w:lvlJc w:val="lef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7" w:tentative="1">
      <w:start w:val="1"/>
      <w:numFmt w:val="aiueoFullWidth"/>
      <w:lvlText w:val="(%5)"/>
      <w:lvlJc w:val="left"/>
      <w:pPr>
        <w:ind w:left="31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7" w:tentative="1">
      <w:start w:val="1"/>
      <w:numFmt w:val="aiueoFullWidth"/>
      <w:lvlText w:val="(%8)"/>
      <w:lvlJc w:val="left"/>
      <w:pPr>
        <w:ind w:left="4550" w:hanging="480"/>
      </w:pPr>
    </w:lvl>
    <w:lvl w:ilvl="8" w:tplc="04090011" w:tentative="1">
      <w:start w:val="1"/>
      <w:numFmt w:val="decimalEnclosedCircle"/>
      <w:lvlText w:val="%9"/>
      <w:lvlJc w:val="left"/>
      <w:pPr>
        <w:ind w:left="5030" w:hanging="480"/>
      </w:pPr>
    </w:lvl>
  </w:abstractNum>
  <w:abstractNum w:abstractNumId="3">
    <w:nsid w:val="1BAB2B6A"/>
    <w:multiLevelType w:val="hybridMultilevel"/>
    <w:tmpl w:val="8766C84A"/>
    <w:lvl w:ilvl="0" w:tplc="507E78FA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4">
    <w:nsid w:val="213E0F78"/>
    <w:multiLevelType w:val="hybridMultilevel"/>
    <w:tmpl w:val="CB089058"/>
    <w:lvl w:ilvl="0" w:tplc="636A563C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AF36C89"/>
    <w:multiLevelType w:val="hybridMultilevel"/>
    <w:tmpl w:val="777C5208"/>
    <w:lvl w:ilvl="0" w:tplc="2A0EA64E">
      <w:start w:val="1"/>
      <w:numFmt w:val="decimalFullWidth"/>
      <w:lvlText w:val="%1．"/>
      <w:lvlJc w:val="left"/>
      <w:pPr>
        <w:ind w:left="804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4" w:hanging="480"/>
      </w:pPr>
    </w:lvl>
    <w:lvl w:ilvl="2" w:tplc="04090011" w:tentative="1">
      <w:start w:val="1"/>
      <w:numFmt w:val="decimalEnclosedCircle"/>
      <w:lvlText w:val="%3"/>
      <w:lvlJc w:val="lef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7" w:tentative="1">
      <w:start w:val="1"/>
      <w:numFmt w:val="aiueoFullWidth"/>
      <w:lvlText w:val="(%5)"/>
      <w:lvlJc w:val="left"/>
      <w:pPr>
        <w:ind w:left="2684" w:hanging="48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7" w:tentative="1">
      <w:start w:val="1"/>
      <w:numFmt w:val="aiueoFullWidth"/>
      <w:lvlText w:val="(%8)"/>
      <w:lvlJc w:val="left"/>
      <w:pPr>
        <w:ind w:left="4124" w:hanging="480"/>
      </w:pPr>
    </w:lvl>
    <w:lvl w:ilvl="8" w:tplc="04090011" w:tentative="1">
      <w:start w:val="1"/>
      <w:numFmt w:val="decimalEnclosedCircle"/>
      <w:lvlText w:val="%9"/>
      <w:lvlJc w:val="left"/>
      <w:pPr>
        <w:ind w:left="4604" w:hanging="480"/>
      </w:pPr>
    </w:lvl>
  </w:abstractNum>
  <w:abstractNum w:abstractNumId="6">
    <w:nsid w:val="2B341BE5"/>
    <w:multiLevelType w:val="hybridMultilevel"/>
    <w:tmpl w:val="A85AFD9A"/>
    <w:lvl w:ilvl="0" w:tplc="6D18AF88">
      <w:start w:val="1"/>
      <w:numFmt w:val="decimalFullWidth"/>
      <w:lvlText w:val="%1）"/>
      <w:lvlJc w:val="left"/>
      <w:pPr>
        <w:ind w:left="96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abstractNum w:abstractNumId="7">
    <w:nsid w:val="2D1F306A"/>
    <w:multiLevelType w:val="hybridMultilevel"/>
    <w:tmpl w:val="0E76171E"/>
    <w:lvl w:ilvl="0" w:tplc="977037E0">
      <w:start w:val="1"/>
      <w:numFmt w:val="upperLetter"/>
      <w:lvlText w:val="%1）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315F472B"/>
    <w:multiLevelType w:val="hybridMultilevel"/>
    <w:tmpl w:val="3ACE43EA"/>
    <w:lvl w:ilvl="0" w:tplc="97DC73A6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353C082C"/>
    <w:multiLevelType w:val="hybridMultilevel"/>
    <w:tmpl w:val="F7D67670"/>
    <w:lvl w:ilvl="0" w:tplc="0D444EBC">
      <w:start w:val="1"/>
      <w:numFmt w:val="decimalFullWidth"/>
      <w:lvlText w:val="%1）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>
    <w:nsid w:val="3B9F7AE8"/>
    <w:multiLevelType w:val="hybridMultilevel"/>
    <w:tmpl w:val="3F0CFD96"/>
    <w:lvl w:ilvl="0" w:tplc="4B00A40E">
      <w:start w:val="1"/>
      <w:numFmt w:val="bullet"/>
      <w:suff w:val="space"/>
      <w:lvlText w:val="・"/>
      <w:lvlJc w:val="left"/>
      <w:pPr>
        <w:ind w:left="560" w:hanging="2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1">
    <w:nsid w:val="3E7718D6"/>
    <w:multiLevelType w:val="hybridMultilevel"/>
    <w:tmpl w:val="BF3275C0"/>
    <w:lvl w:ilvl="0" w:tplc="D458B6D0">
      <w:start w:val="1"/>
      <w:numFmt w:val="decimalFullWidth"/>
      <w:lvlText w:val="%1）"/>
      <w:lvlJc w:val="left"/>
      <w:pPr>
        <w:ind w:left="104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12">
    <w:nsid w:val="41EA6068"/>
    <w:multiLevelType w:val="hybridMultilevel"/>
    <w:tmpl w:val="15E67AE6"/>
    <w:lvl w:ilvl="0" w:tplc="9E92BD0C">
      <w:start w:val="1"/>
      <w:numFmt w:val="decimalFullWidth"/>
      <w:lvlText w:val="%1）"/>
      <w:lvlJc w:val="left"/>
      <w:pPr>
        <w:ind w:left="946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6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7" w:tentative="1">
      <w:start w:val="1"/>
      <w:numFmt w:val="aiueoFullWidth"/>
      <w:lvlText w:val="(%5)"/>
      <w:lvlJc w:val="left"/>
      <w:pPr>
        <w:ind w:left="2826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7" w:tentative="1">
      <w:start w:val="1"/>
      <w:numFmt w:val="aiueoFullWidth"/>
      <w:lvlText w:val="(%8)"/>
      <w:lvlJc w:val="left"/>
      <w:pPr>
        <w:ind w:left="4266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6" w:hanging="480"/>
      </w:pPr>
    </w:lvl>
  </w:abstractNum>
  <w:abstractNum w:abstractNumId="13">
    <w:nsid w:val="619964CA"/>
    <w:multiLevelType w:val="hybridMultilevel"/>
    <w:tmpl w:val="199E1F5C"/>
    <w:lvl w:ilvl="0" w:tplc="82489688">
      <w:start w:val="1"/>
      <w:numFmt w:val="decimalFullWidth"/>
      <w:lvlText w:val="%1）"/>
      <w:lvlJc w:val="left"/>
      <w:pPr>
        <w:ind w:left="1040" w:hanging="5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7" w:tentative="1">
      <w:start w:val="1"/>
      <w:numFmt w:val="aiueoFullWidth"/>
      <w:lvlText w:val="(%5)"/>
      <w:lvlJc w:val="left"/>
      <w:pPr>
        <w:ind w:left="29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7" w:tentative="1">
      <w:start w:val="1"/>
      <w:numFmt w:val="aiueoFullWidth"/>
      <w:lvlText w:val="(%8)"/>
      <w:lvlJc w:val="left"/>
      <w:pPr>
        <w:ind w:left="43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40" w:hanging="480"/>
      </w:pPr>
    </w:lvl>
  </w:abstractNum>
  <w:abstractNum w:abstractNumId="14">
    <w:nsid w:val="6263341B"/>
    <w:multiLevelType w:val="hybridMultilevel"/>
    <w:tmpl w:val="C6344972"/>
    <w:lvl w:ilvl="0" w:tplc="20FE1D56">
      <w:start w:val="1"/>
      <w:numFmt w:val="decimalFullWidth"/>
      <w:lvlText w:val="%1）"/>
      <w:lvlJc w:val="left"/>
      <w:pPr>
        <w:ind w:left="108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0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7" w:tentative="1">
      <w:start w:val="1"/>
      <w:numFmt w:val="aiueoFullWidth"/>
      <w:lvlText w:val="(%5)"/>
      <w:lvlJc w:val="left"/>
      <w:pPr>
        <w:ind w:left="29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7" w:tentative="1">
      <w:start w:val="1"/>
      <w:numFmt w:val="aiueoFullWidth"/>
      <w:lvlText w:val="(%8)"/>
      <w:lvlJc w:val="left"/>
      <w:pPr>
        <w:ind w:left="44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80"/>
      </w:pPr>
    </w:lvl>
  </w:abstractNum>
  <w:abstractNum w:abstractNumId="15">
    <w:nsid w:val="70293233"/>
    <w:multiLevelType w:val="hybridMultilevel"/>
    <w:tmpl w:val="9D3693DA"/>
    <w:lvl w:ilvl="0" w:tplc="C4DCC55A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2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18E"/>
    <w:rsid w:val="00001832"/>
    <w:rsid w:val="00011D90"/>
    <w:rsid w:val="000432CD"/>
    <w:rsid w:val="000821C7"/>
    <w:rsid w:val="000B3E3D"/>
    <w:rsid w:val="000C516E"/>
    <w:rsid w:val="000F0DD9"/>
    <w:rsid w:val="0010423C"/>
    <w:rsid w:val="00173396"/>
    <w:rsid w:val="001777F9"/>
    <w:rsid w:val="001D1A99"/>
    <w:rsid w:val="001D324E"/>
    <w:rsid w:val="001E1935"/>
    <w:rsid w:val="001E7F24"/>
    <w:rsid w:val="002829F6"/>
    <w:rsid w:val="002E3FA8"/>
    <w:rsid w:val="002F538C"/>
    <w:rsid w:val="00305032"/>
    <w:rsid w:val="00306177"/>
    <w:rsid w:val="00373F8E"/>
    <w:rsid w:val="00383C8F"/>
    <w:rsid w:val="003930FE"/>
    <w:rsid w:val="00471CFA"/>
    <w:rsid w:val="004A562C"/>
    <w:rsid w:val="0051443F"/>
    <w:rsid w:val="00551892"/>
    <w:rsid w:val="005A1164"/>
    <w:rsid w:val="005B08BB"/>
    <w:rsid w:val="005C7F6C"/>
    <w:rsid w:val="006A2DF9"/>
    <w:rsid w:val="006A4ED3"/>
    <w:rsid w:val="006F4C63"/>
    <w:rsid w:val="007146D4"/>
    <w:rsid w:val="007918D9"/>
    <w:rsid w:val="007C07B3"/>
    <w:rsid w:val="00834D67"/>
    <w:rsid w:val="008844A8"/>
    <w:rsid w:val="008A0047"/>
    <w:rsid w:val="008D16F5"/>
    <w:rsid w:val="00985877"/>
    <w:rsid w:val="009D2169"/>
    <w:rsid w:val="009D416C"/>
    <w:rsid w:val="009F1E42"/>
    <w:rsid w:val="009F6ECE"/>
    <w:rsid w:val="00A953C2"/>
    <w:rsid w:val="00AA36EB"/>
    <w:rsid w:val="00B843E1"/>
    <w:rsid w:val="00B94A0D"/>
    <w:rsid w:val="00BB7EF8"/>
    <w:rsid w:val="00C37C41"/>
    <w:rsid w:val="00D01346"/>
    <w:rsid w:val="00D529B0"/>
    <w:rsid w:val="00D75EAD"/>
    <w:rsid w:val="00D85A1C"/>
    <w:rsid w:val="00E17EB3"/>
    <w:rsid w:val="00E23B59"/>
    <w:rsid w:val="00E4418E"/>
    <w:rsid w:val="00EB330F"/>
    <w:rsid w:val="00EF3319"/>
    <w:rsid w:val="00F83C3D"/>
    <w:rsid w:val="00F9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A4E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A4ED3"/>
  </w:style>
  <w:style w:type="paragraph" w:styleId="a5">
    <w:name w:val="footer"/>
    <w:basedOn w:val="a"/>
    <w:link w:val="a6"/>
    <w:uiPriority w:val="99"/>
    <w:semiHidden/>
    <w:unhideWhenUsed/>
    <w:rsid w:val="006A4E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A4ED3"/>
  </w:style>
  <w:style w:type="paragraph" w:styleId="a7">
    <w:name w:val="List Paragraph"/>
    <w:basedOn w:val="a"/>
    <w:uiPriority w:val="34"/>
    <w:qFormat/>
    <w:rsid w:val="002E3FA8"/>
    <w:pPr>
      <w:ind w:leftChars="400" w:left="960"/>
    </w:pPr>
    <w:rPr>
      <w:rFonts w:ascii="Times" w:hAnsi="Time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2</cp:revision>
  <dcterms:created xsi:type="dcterms:W3CDTF">2010-11-27T15:33:00Z</dcterms:created>
  <dcterms:modified xsi:type="dcterms:W3CDTF">2010-11-27T15:33:00Z</dcterms:modified>
</cp:coreProperties>
</file>