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B35" w:rsidRPr="00FA2FF7" w:rsidRDefault="002A0B35" w:rsidP="006D7FB3">
      <w:pPr>
        <w:autoSpaceDE w:val="0"/>
        <w:autoSpaceDN w:val="0"/>
        <w:adjustRightInd w:val="0"/>
        <w:spacing w:after="0" w:line="240" w:lineRule="auto"/>
        <w:jc w:val="center"/>
        <w:rPr>
          <w:rFonts w:asciiTheme="minorBidi" w:hAnsiTheme="minorBidi"/>
          <w:color w:val="00B050"/>
          <w:sz w:val="32"/>
          <w:szCs w:val="32"/>
        </w:rPr>
      </w:pPr>
      <w:r w:rsidRPr="00FA2FF7">
        <w:rPr>
          <w:rFonts w:asciiTheme="minorBidi" w:hAnsiTheme="minorBidi"/>
          <w:color w:val="00B050"/>
          <w:sz w:val="32"/>
          <w:szCs w:val="32"/>
        </w:rPr>
        <w:t xml:space="preserve">Chapter </w:t>
      </w:r>
      <w:r w:rsidR="006D7FB3">
        <w:rPr>
          <w:rFonts w:asciiTheme="minorBidi" w:hAnsiTheme="minorBidi"/>
          <w:color w:val="00B050"/>
          <w:sz w:val="32"/>
          <w:szCs w:val="32"/>
        </w:rPr>
        <w:t>24</w:t>
      </w:r>
      <w:r w:rsidRPr="00FA2FF7">
        <w:rPr>
          <w:rFonts w:asciiTheme="minorBidi" w:hAnsiTheme="minorBidi"/>
          <w:color w:val="00B050"/>
          <w:sz w:val="32"/>
          <w:szCs w:val="32"/>
        </w:rPr>
        <w:t>: Review Questions</w:t>
      </w:r>
    </w:p>
    <w:p w:rsidR="002463E8" w:rsidRDefault="002463E8"/>
    <w:p w:rsidR="002A0B35" w:rsidRPr="002A0B35" w:rsidRDefault="002A0B35" w:rsidP="002A0B35">
      <w:pPr>
        <w:pStyle w:val="ListParagraph"/>
        <w:numPr>
          <w:ilvl w:val="0"/>
          <w:numId w:val="1"/>
        </w:numPr>
      </w:pPr>
      <w:r w:rsidRPr="002A0B35">
        <w:rPr>
          <w:rFonts w:asciiTheme="minorBidi" w:hAnsiTheme="minorBidi"/>
          <w:color w:val="FF0000"/>
          <w:sz w:val="24"/>
          <w:szCs w:val="24"/>
        </w:rPr>
        <w:t>Multiple Choice</w:t>
      </w:r>
    </w:p>
    <w:p w:rsidR="002A0B35" w:rsidRDefault="002A0B35" w:rsidP="002A0B35">
      <w:pPr>
        <w:ind w:left="360"/>
      </w:pPr>
    </w:p>
    <w:p w:rsidR="002A0B35" w:rsidRPr="00AF503F" w:rsidRDefault="007A63C8" w:rsidP="002A0B35">
      <w:pPr>
        <w:pStyle w:val="ListParagraph"/>
        <w:numPr>
          <w:ilvl w:val="0"/>
          <w:numId w:val="2"/>
        </w:numPr>
        <w:autoSpaceDE w:val="0"/>
        <w:autoSpaceDN w:val="0"/>
        <w:adjustRightInd w:val="0"/>
        <w:spacing w:after="0" w:line="240" w:lineRule="auto"/>
        <w:rPr>
          <w:rFonts w:asciiTheme="minorBidi" w:hAnsiTheme="minorBidi"/>
          <w:color w:val="000000"/>
          <w:sz w:val="24"/>
          <w:szCs w:val="24"/>
        </w:rPr>
      </w:pPr>
      <w:r>
        <w:rPr>
          <w:rFonts w:asciiTheme="minorBidi" w:hAnsiTheme="minorBidi"/>
          <w:noProof/>
          <w:color w:val="0070C0"/>
          <w:sz w:val="24"/>
          <w:szCs w:val="24"/>
        </w:rPr>
        <w:pict>
          <v:rect id="_x0000_s1034" style="position:absolute;left:0;text-align:left;margin-left:12.5pt;margin-top:39.85pt;width:308.5pt;height:13.4pt;z-index:-251650048" strokecolor="black [3213]" strokeweight="1.5pt"/>
        </w:pict>
      </w:r>
      <w:r w:rsidR="002A0B35" w:rsidRPr="00AF503F">
        <w:rPr>
          <w:rFonts w:asciiTheme="minorBidi" w:hAnsiTheme="minorBidi"/>
          <w:color w:val="000000"/>
          <w:sz w:val="24"/>
          <w:szCs w:val="24"/>
        </w:rPr>
        <w:t xml:space="preserve">A 5-month-old infant is admitted to the hospital’s pediatric unit with a history of </w:t>
      </w:r>
      <w:proofErr w:type="spellStart"/>
      <w:r w:rsidR="002A0B35" w:rsidRPr="00AF503F">
        <w:rPr>
          <w:rFonts w:asciiTheme="minorBidi" w:hAnsiTheme="minorBidi"/>
          <w:color w:val="000000"/>
          <w:sz w:val="24"/>
          <w:szCs w:val="24"/>
        </w:rPr>
        <w:t>Bronchopulmonary</w:t>
      </w:r>
      <w:proofErr w:type="spellEnd"/>
      <w:r w:rsidR="002A0B35" w:rsidRPr="00AF503F">
        <w:rPr>
          <w:rFonts w:asciiTheme="minorBidi" w:hAnsiTheme="minorBidi"/>
          <w:color w:val="000000"/>
          <w:sz w:val="24"/>
          <w:szCs w:val="24"/>
        </w:rPr>
        <w:t xml:space="preserve"> Dysplasia (BPD). What are the nurse’s priority nursing actions? </w:t>
      </w:r>
      <w:r w:rsidR="002A0B35" w:rsidRPr="00AF503F">
        <w:rPr>
          <w:rFonts w:asciiTheme="minorBidi" w:hAnsiTheme="minorBidi"/>
          <w:color w:val="00B050"/>
          <w:sz w:val="24"/>
          <w:szCs w:val="24"/>
        </w:rPr>
        <w:t>(</w:t>
      </w:r>
      <w:r w:rsidR="002A0B35" w:rsidRPr="00AF503F">
        <w:rPr>
          <w:rFonts w:asciiTheme="minorBidi" w:hAnsiTheme="minorBidi"/>
          <w:i/>
          <w:iCs/>
          <w:color w:val="00B050"/>
          <w:sz w:val="24"/>
          <w:szCs w:val="24"/>
        </w:rPr>
        <w:t>Select all that apply</w:t>
      </w:r>
      <w:r w:rsidR="002A0B35" w:rsidRPr="00AF503F">
        <w:rPr>
          <w:rFonts w:asciiTheme="minorBidi" w:hAnsiTheme="minorBidi"/>
          <w:color w:val="00B050"/>
          <w:sz w:val="24"/>
          <w:szCs w:val="24"/>
        </w:rPr>
        <w:t>.)</w:t>
      </w:r>
    </w:p>
    <w:p w:rsidR="002A0B35" w:rsidRPr="00AF503F" w:rsidRDefault="007A63C8" w:rsidP="002A0B35">
      <w:pPr>
        <w:pStyle w:val="ListParagraph"/>
        <w:numPr>
          <w:ilvl w:val="0"/>
          <w:numId w:val="3"/>
        </w:numPr>
        <w:autoSpaceDE w:val="0"/>
        <w:autoSpaceDN w:val="0"/>
        <w:adjustRightInd w:val="0"/>
        <w:spacing w:after="0" w:line="240" w:lineRule="auto"/>
        <w:rPr>
          <w:rFonts w:asciiTheme="minorBidi" w:hAnsiTheme="minorBidi"/>
          <w:color w:val="0070C0"/>
          <w:sz w:val="24"/>
          <w:szCs w:val="24"/>
        </w:rPr>
      </w:pPr>
      <w:r>
        <w:rPr>
          <w:rFonts w:asciiTheme="minorBidi" w:hAnsiTheme="minorBidi"/>
          <w:noProof/>
          <w:color w:val="0070C0"/>
          <w:sz w:val="24"/>
          <w:szCs w:val="24"/>
        </w:rPr>
        <w:pict>
          <v:rect id="_x0000_s1035" style="position:absolute;left:0;text-align:left;margin-left:12.5pt;margin-top:11.85pt;width:308.5pt;height:13.4pt;z-index:-251649024" strokecolor="black [3213]" strokeweight="1.5pt"/>
        </w:pict>
      </w:r>
      <w:r w:rsidR="002A0B35" w:rsidRPr="00AF503F">
        <w:rPr>
          <w:rFonts w:asciiTheme="minorBidi" w:hAnsiTheme="minorBidi"/>
          <w:color w:val="0070C0"/>
          <w:sz w:val="24"/>
          <w:szCs w:val="24"/>
        </w:rPr>
        <w:t xml:space="preserve">Administer </w:t>
      </w:r>
      <w:proofErr w:type="spellStart"/>
      <w:r w:rsidR="002A0B35" w:rsidRPr="00AF503F">
        <w:rPr>
          <w:rFonts w:asciiTheme="minorBidi" w:hAnsiTheme="minorBidi"/>
          <w:color w:val="0070C0"/>
          <w:sz w:val="24"/>
          <w:szCs w:val="24"/>
        </w:rPr>
        <w:t>Albuterol</w:t>
      </w:r>
      <w:proofErr w:type="spellEnd"/>
      <w:r w:rsidR="002A0B35" w:rsidRPr="00AF503F">
        <w:rPr>
          <w:rFonts w:asciiTheme="minorBidi" w:hAnsiTheme="minorBidi"/>
          <w:color w:val="0070C0"/>
          <w:sz w:val="24"/>
          <w:szCs w:val="24"/>
        </w:rPr>
        <w:t xml:space="preserve"> (</w:t>
      </w:r>
      <w:proofErr w:type="spellStart"/>
      <w:r w:rsidR="002A0B35" w:rsidRPr="00AF503F">
        <w:rPr>
          <w:rFonts w:asciiTheme="minorBidi" w:hAnsiTheme="minorBidi"/>
          <w:color w:val="0070C0"/>
          <w:sz w:val="24"/>
          <w:szCs w:val="24"/>
        </w:rPr>
        <w:t>Ventolin</w:t>
      </w:r>
      <w:proofErr w:type="spellEnd"/>
      <w:r w:rsidR="002A0B35" w:rsidRPr="00AF503F">
        <w:rPr>
          <w:rFonts w:asciiTheme="minorBidi" w:hAnsiTheme="minorBidi"/>
          <w:color w:val="0070C0"/>
          <w:sz w:val="24"/>
          <w:szCs w:val="24"/>
        </w:rPr>
        <w:t>) nebulizer as ordered.</w:t>
      </w:r>
    </w:p>
    <w:p w:rsidR="002A0B35" w:rsidRPr="00AF503F" w:rsidRDefault="007A63C8" w:rsidP="002A0B35">
      <w:pPr>
        <w:pStyle w:val="ListParagraph"/>
        <w:numPr>
          <w:ilvl w:val="0"/>
          <w:numId w:val="3"/>
        </w:numPr>
        <w:autoSpaceDE w:val="0"/>
        <w:autoSpaceDN w:val="0"/>
        <w:adjustRightInd w:val="0"/>
        <w:spacing w:after="0" w:line="240" w:lineRule="auto"/>
        <w:rPr>
          <w:rFonts w:asciiTheme="minorBidi" w:hAnsiTheme="minorBidi"/>
          <w:color w:val="0070C0"/>
          <w:sz w:val="24"/>
          <w:szCs w:val="24"/>
        </w:rPr>
      </w:pPr>
      <w:r>
        <w:rPr>
          <w:rFonts w:asciiTheme="minorBidi" w:hAnsiTheme="minorBidi"/>
          <w:noProof/>
          <w:color w:val="0070C0"/>
          <w:sz w:val="24"/>
          <w:szCs w:val="24"/>
        </w:rPr>
        <w:pict>
          <v:rect id="_x0000_s1036" style="position:absolute;left:0;text-align:left;margin-left:12.5pt;margin-top:11.45pt;width:308.5pt;height:13.4pt;z-index:-251648000" strokecolor="black [3213]" strokeweight="1.5pt"/>
        </w:pict>
      </w:r>
      <w:r w:rsidR="002A0B35" w:rsidRPr="00AF503F">
        <w:rPr>
          <w:rFonts w:asciiTheme="minorBidi" w:hAnsiTheme="minorBidi"/>
          <w:color w:val="0070C0"/>
          <w:sz w:val="24"/>
          <w:szCs w:val="24"/>
        </w:rPr>
        <w:t>Monitor the infant’s oxygen saturation levels.</w:t>
      </w:r>
    </w:p>
    <w:p w:rsidR="002A0B35" w:rsidRPr="00AF503F" w:rsidRDefault="002A0B35" w:rsidP="002A0B35">
      <w:pPr>
        <w:pStyle w:val="ListParagraph"/>
        <w:numPr>
          <w:ilvl w:val="0"/>
          <w:numId w:val="3"/>
        </w:numPr>
        <w:autoSpaceDE w:val="0"/>
        <w:autoSpaceDN w:val="0"/>
        <w:adjustRightInd w:val="0"/>
        <w:spacing w:after="0" w:line="240" w:lineRule="auto"/>
        <w:rPr>
          <w:rFonts w:asciiTheme="minorBidi" w:hAnsiTheme="minorBidi"/>
          <w:color w:val="0070C0"/>
          <w:sz w:val="24"/>
          <w:szCs w:val="24"/>
        </w:rPr>
      </w:pPr>
      <w:r w:rsidRPr="00AF503F">
        <w:rPr>
          <w:rFonts w:asciiTheme="minorBidi" w:hAnsiTheme="minorBidi"/>
          <w:color w:val="0070C0"/>
          <w:sz w:val="24"/>
          <w:szCs w:val="24"/>
        </w:rPr>
        <w:t>Calculate the infant’s intake and output.</w:t>
      </w:r>
    </w:p>
    <w:p w:rsidR="002A0B35" w:rsidRPr="00AF503F" w:rsidRDefault="002A0B35" w:rsidP="002A0B35">
      <w:pPr>
        <w:pStyle w:val="ListParagraph"/>
        <w:numPr>
          <w:ilvl w:val="0"/>
          <w:numId w:val="3"/>
        </w:numPr>
        <w:rPr>
          <w:rFonts w:asciiTheme="minorBidi" w:hAnsiTheme="minorBidi"/>
          <w:color w:val="0070C0"/>
          <w:sz w:val="24"/>
          <w:szCs w:val="24"/>
        </w:rPr>
      </w:pPr>
      <w:r w:rsidRPr="00AF503F">
        <w:rPr>
          <w:rFonts w:asciiTheme="minorBidi" w:hAnsiTheme="minorBidi"/>
          <w:color w:val="0070C0"/>
          <w:sz w:val="24"/>
          <w:szCs w:val="24"/>
        </w:rPr>
        <w:t>Administer antibiotic therapy as ordered.</w:t>
      </w:r>
    </w:p>
    <w:p w:rsidR="002A0B35" w:rsidRDefault="002A0B35" w:rsidP="002A0B35">
      <w:pPr>
        <w:rPr>
          <w:rFonts w:ascii="Berkeley-Medium" w:hAnsi="Berkeley-Medium" w:cs="Berkeley-Medium"/>
          <w:sz w:val="20"/>
          <w:szCs w:val="20"/>
        </w:rPr>
      </w:pPr>
    </w:p>
    <w:p w:rsidR="002A0B35" w:rsidRPr="00AF503F" w:rsidRDefault="002A0B35" w:rsidP="002A0B35">
      <w:pPr>
        <w:pStyle w:val="ListParagraph"/>
        <w:numPr>
          <w:ilvl w:val="0"/>
          <w:numId w:val="2"/>
        </w:numPr>
        <w:autoSpaceDE w:val="0"/>
        <w:autoSpaceDN w:val="0"/>
        <w:adjustRightInd w:val="0"/>
        <w:spacing w:after="0" w:line="240" w:lineRule="auto"/>
        <w:rPr>
          <w:rFonts w:asciiTheme="minorBidi" w:hAnsiTheme="minorBidi"/>
          <w:sz w:val="24"/>
          <w:szCs w:val="24"/>
        </w:rPr>
      </w:pPr>
      <w:r w:rsidRPr="00AF503F">
        <w:rPr>
          <w:rFonts w:asciiTheme="minorBidi" w:hAnsiTheme="minorBidi"/>
          <w:sz w:val="24"/>
          <w:szCs w:val="24"/>
        </w:rPr>
        <w:t>The pediatric nurse is aware that the child with cystic fibrosis (CF) has discharge planning needs. Which of the following is important to include in the discharge-teaching plan?</w:t>
      </w:r>
    </w:p>
    <w:p w:rsidR="002A0B35" w:rsidRPr="00AF503F" w:rsidRDefault="002A0B35" w:rsidP="002A0B35">
      <w:pPr>
        <w:pStyle w:val="ListParagraph"/>
        <w:numPr>
          <w:ilvl w:val="0"/>
          <w:numId w:val="4"/>
        </w:numPr>
        <w:autoSpaceDE w:val="0"/>
        <w:autoSpaceDN w:val="0"/>
        <w:adjustRightInd w:val="0"/>
        <w:spacing w:after="0" w:line="240" w:lineRule="auto"/>
        <w:rPr>
          <w:rFonts w:asciiTheme="minorBidi" w:hAnsiTheme="minorBidi"/>
          <w:color w:val="0070C0"/>
          <w:sz w:val="24"/>
          <w:szCs w:val="24"/>
        </w:rPr>
      </w:pPr>
      <w:r w:rsidRPr="00AF503F">
        <w:rPr>
          <w:rFonts w:asciiTheme="minorBidi" w:hAnsiTheme="minorBidi"/>
          <w:color w:val="0070C0"/>
          <w:sz w:val="24"/>
          <w:szCs w:val="24"/>
        </w:rPr>
        <w:t>Communicating to the family about a well balanced, low-protein, high-calorie diet</w:t>
      </w:r>
    </w:p>
    <w:p w:rsidR="002A0B35" w:rsidRPr="00AF503F" w:rsidRDefault="002A0B35" w:rsidP="002A0B35">
      <w:pPr>
        <w:pStyle w:val="ListParagraph"/>
        <w:numPr>
          <w:ilvl w:val="0"/>
          <w:numId w:val="4"/>
        </w:numPr>
        <w:autoSpaceDE w:val="0"/>
        <w:autoSpaceDN w:val="0"/>
        <w:adjustRightInd w:val="0"/>
        <w:spacing w:after="0" w:line="240" w:lineRule="auto"/>
        <w:rPr>
          <w:rFonts w:asciiTheme="minorBidi" w:hAnsiTheme="minorBidi"/>
          <w:color w:val="0070C0"/>
          <w:sz w:val="24"/>
          <w:szCs w:val="24"/>
        </w:rPr>
      </w:pPr>
      <w:r w:rsidRPr="00AF503F">
        <w:rPr>
          <w:rFonts w:asciiTheme="minorBidi" w:hAnsiTheme="minorBidi"/>
          <w:color w:val="0070C0"/>
          <w:sz w:val="24"/>
          <w:szCs w:val="24"/>
        </w:rPr>
        <w:t>Communicating to the family about when to administer pancreatic enzymes</w:t>
      </w:r>
    </w:p>
    <w:p w:rsidR="002A0B35" w:rsidRPr="00AF503F" w:rsidRDefault="007A63C8" w:rsidP="002A0B35">
      <w:pPr>
        <w:pStyle w:val="ListParagraph"/>
        <w:numPr>
          <w:ilvl w:val="0"/>
          <w:numId w:val="4"/>
        </w:numPr>
        <w:autoSpaceDE w:val="0"/>
        <w:autoSpaceDN w:val="0"/>
        <w:adjustRightInd w:val="0"/>
        <w:spacing w:after="0" w:line="240" w:lineRule="auto"/>
        <w:rPr>
          <w:rFonts w:asciiTheme="minorBidi" w:hAnsiTheme="minorBidi"/>
          <w:color w:val="0070C0"/>
          <w:sz w:val="24"/>
          <w:szCs w:val="24"/>
        </w:rPr>
      </w:pPr>
      <w:r>
        <w:rPr>
          <w:rFonts w:asciiTheme="minorBidi" w:hAnsiTheme="minorBidi"/>
          <w:noProof/>
          <w:color w:val="0070C0"/>
          <w:sz w:val="24"/>
          <w:szCs w:val="24"/>
        </w:rPr>
        <w:pict>
          <v:rect id="_x0000_s1033" style="position:absolute;left:0;text-align:left;margin-left:17.75pt;margin-top:.35pt;width:409.75pt;height:13.4pt;z-index:-251651072" strokecolor="black [3213]" strokeweight="1.5pt"/>
        </w:pict>
      </w:r>
      <w:r w:rsidR="002A0B35" w:rsidRPr="00AF503F">
        <w:rPr>
          <w:rFonts w:asciiTheme="minorBidi" w:hAnsiTheme="minorBidi"/>
          <w:color w:val="0070C0"/>
          <w:sz w:val="24"/>
          <w:szCs w:val="24"/>
        </w:rPr>
        <w:t>Communicating to the family that vitamin supplements are not necessary</w:t>
      </w:r>
    </w:p>
    <w:p w:rsidR="002A0B35" w:rsidRPr="00AF503F" w:rsidRDefault="002A0B35" w:rsidP="002A0B35">
      <w:pPr>
        <w:pStyle w:val="ListParagraph"/>
        <w:numPr>
          <w:ilvl w:val="0"/>
          <w:numId w:val="4"/>
        </w:numPr>
        <w:autoSpaceDE w:val="0"/>
        <w:autoSpaceDN w:val="0"/>
        <w:adjustRightInd w:val="0"/>
        <w:spacing w:after="0" w:line="240" w:lineRule="auto"/>
        <w:rPr>
          <w:rFonts w:asciiTheme="minorBidi" w:hAnsiTheme="minorBidi"/>
          <w:color w:val="0070C0"/>
          <w:sz w:val="24"/>
          <w:szCs w:val="24"/>
        </w:rPr>
      </w:pPr>
      <w:r w:rsidRPr="00AF503F">
        <w:rPr>
          <w:rFonts w:asciiTheme="minorBidi" w:hAnsiTheme="minorBidi"/>
          <w:color w:val="0070C0"/>
          <w:sz w:val="24"/>
          <w:szCs w:val="24"/>
        </w:rPr>
        <w:t>Communicating to the family that cystic fibrosis (CF) a self limiting illness</w:t>
      </w:r>
    </w:p>
    <w:p w:rsidR="002A0B35" w:rsidRDefault="002A0B35" w:rsidP="002A0B35">
      <w:pPr>
        <w:autoSpaceDE w:val="0"/>
        <w:autoSpaceDN w:val="0"/>
        <w:adjustRightInd w:val="0"/>
        <w:spacing w:after="0" w:line="240" w:lineRule="auto"/>
        <w:rPr>
          <w:rFonts w:ascii="Berkeley-Medium" w:hAnsi="Berkeley-Medium" w:cs="Berkeley-Medium"/>
          <w:sz w:val="20"/>
          <w:szCs w:val="20"/>
        </w:rPr>
      </w:pPr>
    </w:p>
    <w:p w:rsidR="002A0B35" w:rsidRPr="002A0B35" w:rsidRDefault="002A0B35" w:rsidP="002A0B35">
      <w:pPr>
        <w:autoSpaceDE w:val="0"/>
        <w:autoSpaceDN w:val="0"/>
        <w:adjustRightInd w:val="0"/>
        <w:spacing w:after="0" w:line="240" w:lineRule="auto"/>
        <w:rPr>
          <w:rFonts w:ascii="Berkeley-Medium" w:hAnsi="Berkeley-Medium" w:cs="Berkeley-Medium"/>
          <w:sz w:val="20"/>
          <w:szCs w:val="20"/>
        </w:rPr>
      </w:pPr>
    </w:p>
    <w:p w:rsidR="002A0B35" w:rsidRPr="00AF503F" w:rsidRDefault="002A0B35" w:rsidP="002A0B35">
      <w:pPr>
        <w:pStyle w:val="ListParagraph"/>
        <w:numPr>
          <w:ilvl w:val="0"/>
          <w:numId w:val="2"/>
        </w:numPr>
        <w:autoSpaceDE w:val="0"/>
        <w:autoSpaceDN w:val="0"/>
        <w:adjustRightInd w:val="0"/>
        <w:spacing w:after="0" w:line="240" w:lineRule="auto"/>
        <w:rPr>
          <w:rFonts w:asciiTheme="minorBidi" w:hAnsiTheme="minorBidi"/>
          <w:sz w:val="24"/>
          <w:szCs w:val="24"/>
        </w:rPr>
      </w:pPr>
      <w:r w:rsidRPr="00AF503F">
        <w:rPr>
          <w:rFonts w:asciiTheme="minorBidi" w:hAnsiTheme="minorBidi"/>
          <w:sz w:val="24"/>
          <w:szCs w:val="24"/>
        </w:rPr>
        <w:t>A 2-year-old child is discharged from the out-patient surgical unit after having had a tonsillectomy. The pediatric nurse knows that the discharge teaching is effective after the parents verbalize which of the following statements as the most important aspect of the teaching?</w:t>
      </w:r>
    </w:p>
    <w:p w:rsidR="002A0B35" w:rsidRPr="00AF503F" w:rsidRDefault="002A0B35" w:rsidP="002A0B35">
      <w:pPr>
        <w:pStyle w:val="ListParagraph"/>
        <w:numPr>
          <w:ilvl w:val="0"/>
          <w:numId w:val="5"/>
        </w:numPr>
        <w:autoSpaceDE w:val="0"/>
        <w:autoSpaceDN w:val="0"/>
        <w:adjustRightInd w:val="0"/>
        <w:spacing w:after="0" w:line="240" w:lineRule="auto"/>
        <w:rPr>
          <w:rFonts w:asciiTheme="minorBidi" w:hAnsiTheme="minorBidi"/>
          <w:color w:val="0070C0"/>
          <w:sz w:val="24"/>
          <w:szCs w:val="24"/>
        </w:rPr>
      </w:pPr>
      <w:r w:rsidRPr="00AF503F">
        <w:rPr>
          <w:rFonts w:asciiTheme="minorBidi" w:hAnsiTheme="minorBidi"/>
          <w:color w:val="0070C0"/>
          <w:sz w:val="24"/>
          <w:szCs w:val="24"/>
        </w:rPr>
        <w:t>“I will administer cherry flavored acetaminophen (Children’s Tylenol) for pain.”</w:t>
      </w:r>
    </w:p>
    <w:p w:rsidR="002A0B35" w:rsidRPr="00AF503F" w:rsidRDefault="007A63C8" w:rsidP="002A0B35">
      <w:pPr>
        <w:pStyle w:val="ListParagraph"/>
        <w:numPr>
          <w:ilvl w:val="0"/>
          <w:numId w:val="5"/>
        </w:numPr>
        <w:autoSpaceDE w:val="0"/>
        <w:autoSpaceDN w:val="0"/>
        <w:adjustRightInd w:val="0"/>
        <w:spacing w:after="0" w:line="240" w:lineRule="auto"/>
        <w:rPr>
          <w:rFonts w:asciiTheme="minorBidi" w:hAnsiTheme="minorBidi"/>
          <w:color w:val="0070C0"/>
          <w:sz w:val="24"/>
          <w:szCs w:val="24"/>
        </w:rPr>
      </w:pPr>
      <w:r>
        <w:rPr>
          <w:rFonts w:asciiTheme="minorBidi" w:hAnsiTheme="minorBidi"/>
          <w:noProof/>
          <w:color w:val="0070C0"/>
          <w:sz w:val="24"/>
          <w:szCs w:val="24"/>
        </w:rPr>
        <w:pict>
          <v:rect id="_x0000_s1032" style="position:absolute;left:0;text-align:left;margin-left:12.5pt;margin-top:.6pt;width:376pt;height:13.4pt;z-index:-251652096" strokecolor="black [3213]" strokeweight="1.5pt"/>
        </w:pict>
      </w:r>
      <w:r w:rsidR="002A0B35" w:rsidRPr="00AF503F">
        <w:rPr>
          <w:rFonts w:asciiTheme="minorBidi" w:hAnsiTheme="minorBidi"/>
          <w:color w:val="0070C0"/>
          <w:sz w:val="24"/>
          <w:szCs w:val="24"/>
        </w:rPr>
        <w:t>“It’s important to have my child to gargle to prevent an infection.”</w:t>
      </w:r>
    </w:p>
    <w:p w:rsidR="002A0B35" w:rsidRPr="00AF503F" w:rsidRDefault="002A0B35" w:rsidP="002A0B35">
      <w:pPr>
        <w:pStyle w:val="ListParagraph"/>
        <w:numPr>
          <w:ilvl w:val="0"/>
          <w:numId w:val="5"/>
        </w:numPr>
        <w:autoSpaceDE w:val="0"/>
        <w:autoSpaceDN w:val="0"/>
        <w:adjustRightInd w:val="0"/>
        <w:spacing w:after="0" w:line="240" w:lineRule="auto"/>
        <w:rPr>
          <w:rFonts w:asciiTheme="minorBidi" w:hAnsiTheme="minorBidi"/>
          <w:color w:val="0070C0"/>
          <w:sz w:val="24"/>
          <w:szCs w:val="24"/>
        </w:rPr>
      </w:pPr>
      <w:r w:rsidRPr="00AF503F">
        <w:rPr>
          <w:rFonts w:asciiTheme="minorBidi" w:hAnsiTheme="minorBidi"/>
          <w:color w:val="0070C0"/>
          <w:sz w:val="24"/>
          <w:szCs w:val="24"/>
        </w:rPr>
        <w:t>“I will bring my child to the emergency room if I see excessive swallowing.”</w:t>
      </w:r>
    </w:p>
    <w:p w:rsidR="002A0B35" w:rsidRPr="00AF503F" w:rsidRDefault="002A0B35" w:rsidP="002A0B35">
      <w:pPr>
        <w:pStyle w:val="ListParagraph"/>
        <w:numPr>
          <w:ilvl w:val="0"/>
          <w:numId w:val="5"/>
        </w:numPr>
        <w:autoSpaceDE w:val="0"/>
        <w:autoSpaceDN w:val="0"/>
        <w:adjustRightInd w:val="0"/>
        <w:spacing w:after="0" w:line="240" w:lineRule="auto"/>
        <w:rPr>
          <w:rFonts w:asciiTheme="minorBidi" w:hAnsiTheme="minorBidi"/>
          <w:color w:val="0070C0"/>
          <w:sz w:val="24"/>
          <w:szCs w:val="24"/>
        </w:rPr>
      </w:pPr>
      <w:r w:rsidRPr="00AF503F">
        <w:rPr>
          <w:rFonts w:asciiTheme="minorBidi" w:hAnsiTheme="minorBidi"/>
          <w:color w:val="0070C0"/>
          <w:sz w:val="24"/>
          <w:szCs w:val="24"/>
        </w:rPr>
        <w:t>“I will offer my child ice cream to help soothe the pain in the throat.”</w:t>
      </w:r>
    </w:p>
    <w:p w:rsidR="002A0B35" w:rsidRPr="002A0B35" w:rsidRDefault="002A0B35" w:rsidP="002A0B35">
      <w:pPr>
        <w:autoSpaceDE w:val="0"/>
        <w:autoSpaceDN w:val="0"/>
        <w:adjustRightInd w:val="0"/>
        <w:spacing w:after="0" w:line="240" w:lineRule="auto"/>
        <w:ind w:left="360"/>
        <w:rPr>
          <w:rFonts w:ascii="Berkeley-Medium" w:hAnsi="Berkeley-Medium" w:cs="Berkeley-Medium"/>
          <w:sz w:val="20"/>
          <w:szCs w:val="20"/>
        </w:rPr>
      </w:pPr>
    </w:p>
    <w:p w:rsidR="002A0B35" w:rsidRDefault="002A0B35" w:rsidP="002A0B35">
      <w:pPr>
        <w:autoSpaceDE w:val="0"/>
        <w:autoSpaceDN w:val="0"/>
        <w:adjustRightInd w:val="0"/>
        <w:spacing w:after="0" w:line="240" w:lineRule="auto"/>
        <w:rPr>
          <w:rFonts w:ascii="Berkeley-Medium" w:hAnsi="Berkeley-Medium" w:cs="Berkeley-Medium"/>
          <w:sz w:val="20"/>
          <w:szCs w:val="20"/>
        </w:rPr>
      </w:pPr>
    </w:p>
    <w:p w:rsidR="00AF503F" w:rsidRDefault="00AF503F" w:rsidP="002A0B35">
      <w:pPr>
        <w:autoSpaceDE w:val="0"/>
        <w:autoSpaceDN w:val="0"/>
        <w:adjustRightInd w:val="0"/>
        <w:spacing w:after="0" w:line="240" w:lineRule="auto"/>
        <w:rPr>
          <w:rFonts w:ascii="Berkeley-Medium" w:hAnsi="Berkeley-Medium" w:cs="Berkeley-Medium"/>
          <w:sz w:val="20"/>
          <w:szCs w:val="20"/>
        </w:rPr>
      </w:pPr>
    </w:p>
    <w:p w:rsidR="00AF503F" w:rsidRDefault="00AF503F" w:rsidP="002A0B35">
      <w:pPr>
        <w:autoSpaceDE w:val="0"/>
        <w:autoSpaceDN w:val="0"/>
        <w:adjustRightInd w:val="0"/>
        <w:spacing w:after="0" w:line="240" w:lineRule="auto"/>
        <w:rPr>
          <w:rFonts w:ascii="Berkeley-Medium" w:hAnsi="Berkeley-Medium" w:cs="Berkeley-Medium"/>
          <w:sz w:val="20"/>
          <w:szCs w:val="20"/>
        </w:rPr>
      </w:pPr>
    </w:p>
    <w:p w:rsidR="00AF503F" w:rsidRDefault="00AF503F" w:rsidP="002A0B35">
      <w:pPr>
        <w:autoSpaceDE w:val="0"/>
        <w:autoSpaceDN w:val="0"/>
        <w:adjustRightInd w:val="0"/>
        <w:spacing w:after="0" w:line="240" w:lineRule="auto"/>
        <w:rPr>
          <w:rFonts w:ascii="Berkeley-Medium" w:hAnsi="Berkeley-Medium" w:cs="Berkeley-Medium"/>
          <w:sz w:val="20"/>
          <w:szCs w:val="20"/>
        </w:rPr>
      </w:pPr>
    </w:p>
    <w:p w:rsidR="00AF503F" w:rsidRDefault="00AF503F" w:rsidP="002A0B35">
      <w:pPr>
        <w:autoSpaceDE w:val="0"/>
        <w:autoSpaceDN w:val="0"/>
        <w:adjustRightInd w:val="0"/>
        <w:spacing w:after="0" w:line="240" w:lineRule="auto"/>
        <w:rPr>
          <w:rFonts w:ascii="Berkeley-Medium" w:hAnsi="Berkeley-Medium" w:cs="Berkeley-Medium"/>
          <w:sz w:val="20"/>
          <w:szCs w:val="20"/>
        </w:rPr>
      </w:pPr>
    </w:p>
    <w:p w:rsidR="00AF503F" w:rsidRDefault="00AF503F" w:rsidP="002A0B35">
      <w:pPr>
        <w:autoSpaceDE w:val="0"/>
        <w:autoSpaceDN w:val="0"/>
        <w:adjustRightInd w:val="0"/>
        <w:spacing w:after="0" w:line="240" w:lineRule="auto"/>
        <w:rPr>
          <w:rFonts w:ascii="Berkeley-Medium" w:hAnsi="Berkeley-Medium" w:cs="Berkeley-Medium"/>
          <w:sz w:val="20"/>
          <w:szCs w:val="20"/>
        </w:rPr>
      </w:pPr>
    </w:p>
    <w:p w:rsidR="00AF503F" w:rsidRDefault="00AF503F" w:rsidP="002A0B35">
      <w:pPr>
        <w:autoSpaceDE w:val="0"/>
        <w:autoSpaceDN w:val="0"/>
        <w:adjustRightInd w:val="0"/>
        <w:spacing w:after="0" w:line="240" w:lineRule="auto"/>
        <w:rPr>
          <w:rFonts w:ascii="Berkeley-Medium" w:hAnsi="Berkeley-Medium" w:cs="Berkeley-Medium"/>
          <w:sz w:val="20"/>
          <w:szCs w:val="20"/>
        </w:rPr>
      </w:pPr>
    </w:p>
    <w:p w:rsidR="00AF503F" w:rsidRDefault="00AF503F" w:rsidP="002A0B35">
      <w:pPr>
        <w:autoSpaceDE w:val="0"/>
        <w:autoSpaceDN w:val="0"/>
        <w:adjustRightInd w:val="0"/>
        <w:spacing w:after="0" w:line="240" w:lineRule="auto"/>
        <w:rPr>
          <w:rFonts w:ascii="Berkeley-Medium" w:hAnsi="Berkeley-Medium" w:cs="Berkeley-Medium"/>
          <w:sz w:val="20"/>
          <w:szCs w:val="20"/>
        </w:rPr>
      </w:pPr>
    </w:p>
    <w:p w:rsidR="00AF503F" w:rsidRDefault="00AF503F" w:rsidP="002A0B35">
      <w:pPr>
        <w:autoSpaceDE w:val="0"/>
        <w:autoSpaceDN w:val="0"/>
        <w:adjustRightInd w:val="0"/>
        <w:spacing w:after="0" w:line="240" w:lineRule="auto"/>
        <w:rPr>
          <w:rFonts w:ascii="Berkeley-Medium" w:hAnsi="Berkeley-Medium" w:cs="Berkeley-Medium"/>
          <w:sz w:val="20"/>
          <w:szCs w:val="20"/>
        </w:rPr>
      </w:pPr>
    </w:p>
    <w:p w:rsidR="00AF503F" w:rsidRDefault="00AF503F" w:rsidP="002A0B35">
      <w:pPr>
        <w:autoSpaceDE w:val="0"/>
        <w:autoSpaceDN w:val="0"/>
        <w:adjustRightInd w:val="0"/>
        <w:spacing w:after="0" w:line="240" w:lineRule="auto"/>
        <w:rPr>
          <w:rFonts w:ascii="Berkeley-Medium" w:hAnsi="Berkeley-Medium" w:cs="Berkeley-Medium"/>
          <w:sz w:val="20"/>
          <w:szCs w:val="20"/>
        </w:rPr>
      </w:pPr>
    </w:p>
    <w:p w:rsidR="00AF503F" w:rsidRDefault="00AF503F" w:rsidP="002A0B35">
      <w:pPr>
        <w:autoSpaceDE w:val="0"/>
        <w:autoSpaceDN w:val="0"/>
        <w:adjustRightInd w:val="0"/>
        <w:spacing w:after="0" w:line="240" w:lineRule="auto"/>
        <w:rPr>
          <w:rFonts w:ascii="Berkeley-Medium" w:hAnsi="Berkeley-Medium" w:cs="Berkeley-Medium"/>
          <w:sz w:val="20"/>
          <w:szCs w:val="20"/>
        </w:rPr>
      </w:pPr>
    </w:p>
    <w:p w:rsidR="002A0B35" w:rsidRPr="00AF503F" w:rsidRDefault="002A0B35" w:rsidP="002A0B35">
      <w:pPr>
        <w:pStyle w:val="ListParagraph"/>
        <w:numPr>
          <w:ilvl w:val="0"/>
          <w:numId w:val="2"/>
        </w:numPr>
        <w:autoSpaceDE w:val="0"/>
        <w:autoSpaceDN w:val="0"/>
        <w:adjustRightInd w:val="0"/>
        <w:spacing w:after="0" w:line="240" w:lineRule="auto"/>
        <w:rPr>
          <w:rFonts w:asciiTheme="minorBidi" w:hAnsiTheme="minorBidi"/>
          <w:color w:val="00B050"/>
          <w:sz w:val="24"/>
          <w:szCs w:val="24"/>
        </w:rPr>
      </w:pPr>
      <w:r w:rsidRPr="00AF503F">
        <w:rPr>
          <w:rFonts w:asciiTheme="minorBidi" w:hAnsiTheme="minorBidi"/>
          <w:sz w:val="24"/>
          <w:szCs w:val="24"/>
        </w:rPr>
        <w:lastRenderedPageBreak/>
        <w:t xml:space="preserve">When caring for the pediatric patient, the nurse is aware that there are differences in the anatomy and physiology between the child’s and the adult’s airway that predispose the child to contracting a respiratory condition. </w:t>
      </w:r>
      <w:r w:rsidRPr="00AF503F">
        <w:rPr>
          <w:rFonts w:asciiTheme="minorBidi" w:hAnsiTheme="minorBidi"/>
          <w:i/>
          <w:iCs/>
          <w:color w:val="00B050"/>
          <w:sz w:val="24"/>
          <w:szCs w:val="24"/>
        </w:rPr>
        <w:t>(Select all that apply.)</w:t>
      </w:r>
    </w:p>
    <w:p w:rsidR="002A0B35" w:rsidRPr="00AF503F" w:rsidRDefault="006D7FB3" w:rsidP="002A0B35">
      <w:pPr>
        <w:pStyle w:val="ListParagraph"/>
        <w:numPr>
          <w:ilvl w:val="0"/>
          <w:numId w:val="6"/>
        </w:numPr>
        <w:autoSpaceDE w:val="0"/>
        <w:autoSpaceDN w:val="0"/>
        <w:adjustRightInd w:val="0"/>
        <w:spacing w:after="0" w:line="240" w:lineRule="auto"/>
        <w:rPr>
          <w:rFonts w:asciiTheme="minorBidi" w:hAnsiTheme="minorBidi"/>
          <w:color w:val="0070C0"/>
          <w:sz w:val="24"/>
          <w:szCs w:val="24"/>
        </w:rPr>
      </w:pPr>
      <w:r>
        <w:rPr>
          <w:rFonts w:asciiTheme="minorBidi" w:hAnsiTheme="minorBidi"/>
          <w:noProof/>
          <w:color w:val="0070C0"/>
          <w:sz w:val="24"/>
          <w:szCs w:val="24"/>
        </w:rPr>
        <w:pict>
          <v:rect id="_x0000_s1029" style="position:absolute;left:0;text-align:left;margin-left:13.15pt;margin-top:.4pt;width:404.6pt;height:26.15pt;z-index:-251655168" strokecolor="black [3213]" strokeweight="1.5pt"/>
        </w:pict>
      </w:r>
      <w:r w:rsidR="002A0B35" w:rsidRPr="00AF503F">
        <w:rPr>
          <w:rFonts w:asciiTheme="minorBidi" w:hAnsiTheme="minorBidi"/>
          <w:color w:val="0070C0"/>
          <w:sz w:val="24"/>
          <w:szCs w:val="24"/>
        </w:rPr>
        <w:t>Infants are obligatory nose breathers until about 4 weeks of age so it is essential to maintain nasal patency.</w:t>
      </w:r>
    </w:p>
    <w:p w:rsidR="002A0B35" w:rsidRPr="00AF503F" w:rsidRDefault="002A0B35" w:rsidP="002A0B35">
      <w:pPr>
        <w:pStyle w:val="ListParagraph"/>
        <w:numPr>
          <w:ilvl w:val="0"/>
          <w:numId w:val="6"/>
        </w:numPr>
        <w:autoSpaceDE w:val="0"/>
        <w:autoSpaceDN w:val="0"/>
        <w:adjustRightInd w:val="0"/>
        <w:spacing w:after="0" w:line="240" w:lineRule="auto"/>
        <w:rPr>
          <w:rFonts w:asciiTheme="minorBidi" w:hAnsiTheme="minorBidi"/>
          <w:color w:val="0070C0"/>
          <w:sz w:val="24"/>
          <w:szCs w:val="24"/>
        </w:rPr>
      </w:pPr>
      <w:r w:rsidRPr="00AF503F">
        <w:rPr>
          <w:rFonts w:asciiTheme="minorBidi" w:hAnsiTheme="minorBidi"/>
          <w:color w:val="0070C0"/>
          <w:sz w:val="24"/>
          <w:szCs w:val="24"/>
        </w:rPr>
        <w:t>The trachea of the adult is shorter and narrower in diameter than the trachea of the child.</w:t>
      </w:r>
    </w:p>
    <w:p w:rsidR="002A0B35" w:rsidRPr="00AF503F" w:rsidRDefault="006D7FB3" w:rsidP="002A0B35">
      <w:pPr>
        <w:pStyle w:val="ListParagraph"/>
        <w:numPr>
          <w:ilvl w:val="0"/>
          <w:numId w:val="6"/>
        </w:numPr>
        <w:autoSpaceDE w:val="0"/>
        <w:autoSpaceDN w:val="0"/>
        <w:adjustRightInd w:val="0"/>
        <w:spacing w:after="0" w:line="240" w:lineRule="auto"/>
        <w:rPr>
          <w:rFonts w:asciiTheme="minorBidi" w:hAnsiTheme="minorBidi"/>
          <w:color w:val="0070C0"/>
          <w:sz w:val="24"/>
          <w:szCs w:val="24"/>
        </w:rPr>
      </w:pPr>
      <w:r>
        <w:rPr>
          <w:rFonts w:asciiTheme="minorBidi" w:hAnsiTheme="minorBidi"/>
          <w:noProof/>
          <w:color w:val="0070C0"/>
          <w:sz w:val="24"/>
          <w:szCs w:val="24"/>
        </w:rPr>
        <w:pict>
          <v:rect id="_x0000_s1030" style="position:absolute;left:0;text-align:left;margin-left:16.9pt;margin-top:1.45pt;width:404.6pt;height:26.15pt;z-index:-251654144" strokecolor="black [3213]" strokeweight="1.5pt"/>
        </w:pict>
      </w:r>
      <w:r w:rsidR="002A0B35" w:rsidRPr="00AF503F">
        <w:rPr>
          <w:rFonts w:asciiTheme="minorBidi" w:hAnsiTheme="minorBidi"/>
          <w:color w:val="0070C0"/>
          <w:sz w:val="24"/>
          <w:szCs w:val="24"/>
        </w:rPr>
        <w:t xml:space="preserve">The epiglottis of the child is more fl </w:t>
      </w:r>
      <w:proofErr w:type="spellStart"/>
      <w:r w:rsidR="002A0B35" w:rsidRPr="00AF503F">
        <w:rPr>
          <w:rFonts w:asciiTheme="minorBidi" w:hAnsiTheme="minorBidi"/>
          <w:color w:val="0070C0"/>
          <w:sz w:val="24"/>
          <w:szCs w:val="24"/>
        </w:rPr>
        <w:t>accid</w:t>
      </w:r>
      <w:proofErr w:type="spellEnd"/>
      <w:r w:rsidR="002A0B35" w:rsidRPr="00AF503F">
        <w:rPr>
          <w:rFonts w:asciiTheme="minorBidi" w:hAnsiTheme="minorBidi"/>
          <w:color w:val="0070C0"/>
          <w:sz w:val="24"/>
          <w:szCs w:val="24"/>
        </w:rPr>
        <w:t xml:space="preserve"> and does not close properly, which can lead to airway obstruction.</w:t>
      </w:r>
    </w:p>
    <w:p w:rsidR="002A0B35" w:rsidRPr="00AF503F" w:rsidRDefault="006D7FB3" w:rsidP="002A0B35">
      <w:pPr>
        <w:pStyle w:val="ListParagraph"/>
        <w:numPr>
          <w:ilvl w:val="0"/>
          <w:numId w:val="6"/>
        </w:numPr>
        <w:autoSpaceDE w:val="0"/>
        <w:autoSpaceDN w:val="0"/>
        <w:adjustRightInd w:val="0"/>
        <w:spacing w:after="0" w:line="240" w:lineRule="auto"/>
        <w:rPr>
          <w:rFonts w:asciiTheme="minorBidi" w:hAnsiTheme="minorBidi"/>
          <w:color w:val="0070C0"/>
          <w:sz w:val="24"/>
          <w:szCs w:val="24"/>
        </w:rPr>
      </w:pPr>
      <w:r>
        <w:rPr>
          <w:rFonts w:asciiTheme="minorBidi" w:hAnsiTheme="minorBidi"/>
          <w:noProof/>
          <w:color w:val="0070C0"/>
          <w:sz w:val="24"/>
          <w:szCs w:val="24"/>
        </w:rPr>
        <w:pict>
          <v:rect id="_x0000_s1031" style="position:absolute;left:0;text-align:left;margin-left:16.9pt;margin-top:0;width:404.6pt;height:26.15pt;z-index:-251653120" strokecolor="black [3213]" strokeweight="1.5pt"/>
        </w:pict>
      </w:r>
      <w:r w:rsidR="002A0B35" w:rsidRPr="00AF503F">
        <w:rPr>
          <w:rFonts w:asciiTheme="minorBidi" w:hAnsiTheme="minorBidi"/>
          <w:color w:val="0070C0"/>
          <w:sz w:val="24"/>
          <w:szCs w:val="24"/>
        </w:rPr>
        <w:t>The increased amount of soft tissue in the child’s neck makes the child more susceptible to edema and infections.</w:t>
      </w:r>
    </w:p>
    <w:p w:rsidR="002A0B35" w:rsidRDefault="002A0B35" w:rsidP="002A0B35">
      <w:pPr>
        <w:autoSpaceDE w:val="0"/>
        <w:autoSpaceDN w:val="0"/>
        <w:adjustRightInd w:val="0"/>
        <w:spacing w:after="0" w:line="240" w:lineRule="auto"/>
        <w:rPr>
          <w:rFonts w:ascii="Berkeley-Medium" w:hAnsi="Berkeley-Medium" w:cs="Berkeley-Medium"/>
          <w:color w:val="000000"/>
          <w:sz w:val="20"/>
          <w:szCs w:val="20"/>
        </w:rPr>
      </w:pPr>
    </w:p>
    <w:p w:rsidR="002A0B35" w:rsidRDefault="002A0B35" w:rsidP="002A0B35">
      <w:pPr>
        <w:autoSpaceDE w:val="0"/>
        <w:autoSpaceDN w:val="0"/>
        <w:adjustRightInd w:val="0"/>
        <w:spacing w:after="0" w:line="240" w:lineRule="auto"/>
        <w:rPr>
          <w:rFonts w:ascii="Berkeley-Medium" w:hAnsi="Berkeley-Medium" w:cs="Berkeley-Medium"/>
          <w:color w:val="000000"/>
          <w:sz w:val="20"/>
          <w:szCs w:val="20"/>
        </w:rPr>
      </w:pPr>
    </w:p>
    <w:p w:rsidR="002A0B35" w:rsidRPr="00AF503F" w:rsidRDefault="002A0B35" w:rsidP="002A0B35">
      <w:pPr>
        <w:pStyle w:val="ListParagraph"/>
        <w:numPr>
          <w:ilvl w:val="0"/>
          <w:numId w:val="2"/>
        </w:numPr>
        <w:autoSpaceDE w:val="0"/>
        <w:autoSpaceDN w:val="0"/>
        <w:adjustRightInd w:val="0"/>
        <w:spacing w:after="0" w:line="240" w:lineRule="auto"/>
        <w:rPr>
          <w:rFonts w:asciiTheme="minorBidi" w:hAnsiTheme="minorBidi"/>
          <w:color w:val="00B050"/>
          <w:sz w:val="24"/>
          <w:szCs w:val="24"/>
        </w:rPr>
      </w:pPr>
      <w:r w:rsidRPr="00AF503F">
        <w:rPr>
          <w:rFonts w:asciiTheme="minorBidi" w:hAnsiTheme="minorBidi"/>
          <w:sz w:val="24"/>
          <w:szCs w:val="24"/>
        </w:rPr>
        <w:t xml:space="preserve">Which assessment must the pediatric nurse include when evaluating the respiratory status of a child? </w:t>
      </w:r>
      <w:r w:rsidRPr="00AF503F">
        <w:rPr>
          <w:rFonts w:asciiTheme="minorBidi" w:hAnsiTheme="minorBidi"/>
          <w:i/>
          <w:iCs/>
          <w:color w:val="00B050"/>
          <w:sz w:val="24"/>
          <w:szCs w:val="24"/>
        </w:rPr>
        <w:t>(Select all that apply.)</w:t>
      </w:r>
    </w:p>
    <w:p w:rsidR="002A0B35" w:rsidRPr="00AF503F" w:rsidRDefault="006D7FB3" w:rsidP="002A0B35">
      <w:pPr>
        <w:pStyle w:val="ListParagraph"/>
        <w:numPr>
          <w:ilvl w:val="0"/>
          <w:numId w:val="7"/>
        </w:numPr>
        <w:autoSpaceDE w:val="0"/>
        <w:autoSpaceDN w:val="0"/>
        <w:adjustRightInd w:val="0"/>
        <w:spacing w:after="0" w:line="240" w:lineRule="auto"/>
        <w:rPr>
          <w:rFonts w:asciiTheme="minorBidi" w:hAnsiTheme="minorBidi"/>
          <w:color w:val="0070C0"/>
          <w:sz w:val="24"/>
          <w:szCs w:val="24"/>
        </w:rPr>
      </w:pPr>
      <w:r>
        <w:rPr>
          <w:rFonts w:asciiTheme="minorBidi" w:hAnsiTheme="minorBidi"/>
          <w:noProof/>
          <w:color w:val="0070C0"/>
          <w:sz w:val="24"/>
          <w:szCs w:val="24"/>
        </w:rPr>
        <w:pict>
          <v:rect id="_x0000_s1026" style="position:absolute;left:0;text-align:left;margin-left:13.15pt;margin-top:.55pt;width:304.75pt;height:13.4pt;z-index:-251658240" strokecolor="black [3213]" strokeweight="1.5pt"/>
        </w:pict>
      </w:r>
      <w:r w:rsidR="002A0B35" w:rsidRPr="00AF503F">
        <w:rPr>
          <w:rFonts w:asciiTheme="minorBidi" w:hAnsiTheme="minorBidi"/>
          <w:color w:val="0070C0"/>
          <w:sz w:val="24"/>
          <w:szCs w:val="24"/>
        </w:rPr>
        <w:t>Skin turgor</w:t>
      </w:r>
    </w:p>
    <w:p w:rsidR="002A0B35" w:rsidRPr="00AF503F" w:rsidRDefault="006D7FB3" w:rsidP="002A0B35">
      <w:pPr>
        <w:pStyle w:val="ListParagraph"/>
        <w:numPr>
          <w:ilvl w:val="0"/>
          <w:numId w:val="7"/>
        </w:numPr>
        <w:autoSpaceDE w:val="0"/>
        <w:autoSpaceDN w:val="0"/>
        <w:adjustRightInd w:val="0"/>
        <w:spacing w:after="0" w:line="240" w:lineRule="auto"/>
        <w:rPr>
          <w:rFonts w:asciiTheme="minorBidi" w:hAnsiTheme="minorBidi"/>
          <w:color w:val="0070C0"/>
          <w:sz w:val="24"/>
          <w:szCs w:val="24"/>
        </w:rPr>
      </w:pPr>
      <w:r>
        <w:rPr>
          <w:rFonts w:asciiTheme="minorBidi" w:hAnsiTheme="minorBidi"/>
          <w:noProof/>
          <w:color w:val="0070C0"/>
          <w:sz w:val="24"/>
          <w:szCs w:val="24"/>
        </w:rPr>
        <w:pict>
          <v:rect id="_x0000_s1027" style="position:absolute;left:0;text-align:left;margin-left:13.15pt;margin-top:12.15pt;width:304.75pt;height:13.4pt;z-index:-251657216" strokecolor="black [3213]" strokeweight="1.5pt"/>
        </w:pict>
      </w:r>
      <w:r w:rsidR="002A0B35" w:rsidRPr="00AF503F">
        <w:rPr>
          <w:rFonts w:asciiTheme="minorBidi" w:hAnsiTheme="minorBidi"/>
          <w:color w:val="0070C0"/>
          <w:sz w:val="24"/>
          <w:szCs w:val="24"/>
        </w:rPr>
        <w:t>Oxygen saturation levels</w:t>
      </w:r>
    </w:p>
    <w:p w:rsidR="002A0B35" w:rsidRPr="00AF503F" w:rsidRDefault="006D7FB3" w:rsidP="002A0B35">
      <w:pPr>
        <w:pStyle w:val="ListParagraph"/>
        <w:numPr>
          <w:ilvl w:val="0"/>
          <w:numId w:val="7"/>
        </w:numPr>
        <w:autoSpaceDE w:val="0"/>
        <w:autoSpaceDN w:val="0"/>
        <w:adjustRightInd w:val="0"/>
        <w:spacing w:after="0" w:line="240" w:lineRule="auto"/>
        <w:rPr>
          <w:rFonts w:asciiTheme="minorBidi" w:hAnsiTheme="minorBidi"/>
          <w:color w:val="0070C0"/>
          <w:sz w:val="24"/>
          <w:szCs w:val="24"/>
        </w:rPr>
      </w:pPr>
      <w:r>
        <w:rPr>
          <w:rFonts w:asciiTheme="minorBidi" w:hAnsiTheme="minorBidi"/>
          <w:noProof/>
          <w:color w:val="0070C0"/>
          <w:sz w:val="24"/>
          <w:szCs w:val="24"/>
        </w:rPr>
        <w:pict>
          <v:rect id="_x0000_s1028" style="position:absolute;left:0;text-align:left;margin-left:13.15pt;margin-top:11.75pt;width:304.75pt;height:13.4pt;z-index:-251656192" strokecolor="black [3213]" strokeweight="1.5pt"/>
        </w:pict>
      </w:r>
      <w:r w:rsidR="002A0B35" w:rsidRPr="00AF503F">
        <w:rPr>
          <w:rFonts w:asciiTheme="minorBidi" w:hAnsiTheme="minorBidi"/>
          <w:color w:val="0070C0"/>
          <w:sz w:val="24"/>
          <w:szCs w:val="24"/>
        </w:rPr>
        <w:t>Skin color and moisture</w:t>
      </w:r>
    </w:p>
    <w:p w:rsidR="002A0B35" w:rsidRDefault="002A0B35" w:rsidP="002A0B35">
      <w:pPr>
        <w:pStyle w:val="ListParagraph"/>
        <w:numPr>
          <w:ilvl w:val="0"/>
          <w:numId w:val="7"/>
        </w:numPr>
        <w:autoSpaceDE w:val="0"/>
        <w:autoSpaceDN w:val="0"/>
        <w:adjustRightInd w:val="0"/>
        <w:spacing w:after="0" w:line="240" w:lineRule="auto"/>
        <w:rPr>
          <w:rFonts w:asciiTheme="minorBidi" w:hAnsiTheme="minorBidi"/>
          <w:color w:val="0070C0"/>
          <w:sz w:val="24"/>
          <w:szCs w:val="24"/>
        </w:rPr>
      </w:pPr>
      <w:r w:rsidRPr="00AF503F">
        <w:rPr>
          <w:rFonts w:asciiTheme="minorBidi" w:hAnsiTheme="minorBidi"/>
          <w:color w:val="0070C0"/>
          <w:sz w:val="24"/>
          <w:szCs w:val="24"/>
        </w:rPr>
        <w:t>Respiratory rate and depth</w:t>
      </w:r>
    </w:p>
    <w:p w:rsidR="00AF503F" w:rsidRDefault="00AF503F" w:rsidP="00AF503F">
      <w:pPr>
        <w:autoSpaceDE w:val="0"/>
        <w:autoSpaceDN w:val="0"/>
        <w:adjustRightInd w:val="0"/>
        <w:spacing w:after="0" w:line="240" w:lineRule="auto"/>
        <w:rPr>
          <w:rFonts w:asciiTheme="minorBidi" w:hAnsiTheme="minorBidi"/>
          <w:color w:val="0070C0"/>
          <w:sz w:val="24"/>
          <w:szCs w:val="24"/>
        </w:rPr>
      </w:pPr>
    </w:p>
    <w:p w:rsidR="00AF503F" w:rsidRDefault="00AF503F" w:rsidP="00AF503F">
      <w:pPr>
        <w:autoSpaceDE w:val="0"/>
        <w:autoSpaceDN w:val="0"/>
        <w:adjustRightInd w:val="0"/>
        <w:spacing w:after="0" w:line="240" w:lineRule="auto"/>
        <w:rPr>
          <w:rFonts w:asciiTheme="minorBidi" w:hAnsiTheme="minorBidi"/>
          <w:color w:val="0070C0"/>
          <w:sz w:val="24"/>
          <w:szCs w:val="24"/>
        </w:rPr>
      </w:pPr>
    </w:p>
    <w:p w:rsidR="00AF503F" w:rsidRPr="00AF503F" w:rsidRDefault="00AF503F" w:rsidP="00AF503F">
      <w:pPr>
        <w:autoSpaceDE w:val="0"/>
        <w:autoSpaceDN w:val="0"/>
        <w:adjustRightInd w:val="0"/>
        <w:spacing w:after="0" w:line="240" w:lineRule="auto"/>
        <w:rPr>
          <w:rFonts w:asciiTheme="minorBidi" w:hAnsiTheme="minorBidi"/>
          <w:color w:val="0070C0"/>
          <w:sz w:val="24"/>
          <w:szCs w:val="24"/>
        </w:rPr>
      </w:pPr>
    </w:p>
    <w:p w:rsidR="002A0B35" w:rsidRPr="00AF503F" w:rsidRDefault="002A0B35" w:rsidP="00AF503F">
      <w:pPr>
        <w:pStyle w:val="ListParagraph"/>
        <w:numPr>
          <w:ilvl w:val="0"/>
          <w:numId w:val="1"/>
        </w:numPr>
        <w:rPr>
          <w:rFonts w:asciiTheme="minorBidi" w:hAnsiTheme="minorBidi"/>
          <w:color w:val="FF0000"/>
          <w:sz w:val="24"/>
          <w:szCs w:val="24"/>
        </w:rPr>
      </w:pPr>
      <w:r w:rsidRPr="00AF503F">
        <w:rPr>
          <w:rFonts w:asciiTheme="minorBidi" w:hAnsiTheme="minorBidi"/>
          <w:color w:val="FF0000"/>
          <w:sz w:val="24"/>
          <w:szCs w:val="24"/>
        </w:rPr>
        <w:t>True or False</w:t>
      </w:r>
    </w:p>
    <w:p w:rsidR="002A0B35" w:rsidRDefault="002A0B35" w:rsidP="002A0B35">
      <w:pPr>
        <w:autoSpaceDE w:val="0"/>
        <w:autoSpaceDN w:val="0"/>
        <w:adjustRightInd w:val="0"/>
        <w:spacing w:after="0" w:line="240" w:lineRule="auto"/>
        <w:rPr>
          <w:rFonts w:ascii="Frutiger-BoldItalic" w:hAnsi="Frutiger-BoldItalic" w:cs="Frutiger-BoldItalic"/>
          <w:b/>
          <w:bCs/>
          <w:i/>
          <w:iCs/>
          <w:color w:val="003DFF"/>
          <w:sz w:val="19"/>
          <w:szCs w:val="19"/>
        </w:rPr>
      </w:pPr>
    </w:p>
    <w:p w:rsidR="002A0B35" w:rsidRPr="00AF503F" w:rsidRDefault="002A0B35" w:rsidP="00AF503F">
      <w:pPr>
        <w:pStyle w:val="ListParagraph"/>
        <w:numPr>
          <w:ilvl w:val="0"/>
          <w:numId w:val="2"/>
        </w:numPr>
        <w:autoSpaceDE w:val="0"/>
        <w:autoSpaceDN w:val="0"/>
        <w:adjustRightInd w:val="0"/>
        <w:spacing w:after="0" w:line="240" w:lineRule="auto"/>
        <w:rPr>
          <w:rFonts w:asciiTheme="minorBidi" w:hAnsiTheme="minorBidi"/>
          <w:sz w:val="24"/>
          <w:szCs w:val="24"/>
        </w:rPr>
      </w:pPr>
      <w:r w:rsidRPr="00AF503F">
        <w:rPr>
          <w:rFonts w:asciiTheme="minorBidi" w:hAnsiTheme="minorBidi"/>
          <w:sz w:val="24"/>
          <w:szCs w:val="24"/>
        </w:rPr>
        <w:t>The best time for the pediatric nurse to assess the child’s respiratory status is when the child is awake and active.</w:t>
      </w:r>
      <w:r w:rsidR="006D7FB3">
        <w:rPr>
          <w:rFonts w:asciiTheme="minorBidi" w:hAnsiTheme="minorBidi"/>
          <w:sz w:val="24"/>
          <w:szCs w:val="24"/>
        </w:rPr>
        <w:t xml:space="preserve">  (</w:t>
      </w:r>
      <w:r w:rsidR="006D7FB3" w:rsidRPr="006D7FB3">
        <w:rPr>
          <w:rFonts w:asciiTheme="minorBidi" w:hAnsiTheme="minorBidi"/>
          <w:color w:val="0070C0"/>
          <w:sz w:val="24"/>
          <w:szCs w:val="24"/>
        </w:rPr>
        <w:t>True</w:t>
      </w:r>
      <w:r w:rsidR="006D7FB3">
        <w:rPr>
          <w:rFonts w:asciiTheme="minorBidi" w:hAnsiTheme="minorBidi"/>
          <w:sz w:val="24"/>
          <w:szCs w:val="24"/>
        </w:rPr>
        <w:t>)</w:t>
      </w:r>
    </w:p>
    <w:p w:rsidR="002A0B35" w:rsidRDefault="002A0B35" w:rsidP="002A0B35">
      <w:pPr>
        <w:autoSpaceDE w:val="0"/>
        <w:autoSpaceDN w:val="0"/>
        <w:adjustRightInd w:val="0"/>
        <w:spacing w:after="0" w:line="240" w:lineRule="auto"/>
        <w:rPr>
          <w:rFonts w:ascii="Berkeley-Medium" w:hAnsi="Berkeley-Medium" w:cs="Berkeley-Medium"/>
          <w:sz w:val="20"/>
          <w:szCs w:val="20"/>
        </w:rPr>
      </w:pPr>
    </w:p>
    <w:p w:rsidR="002A0B35" w:rsidRPr="00AF503F" w:rsidRDefault="002A0B35" w:rsidP="00AF503F">
      <w:pPr>
        <w:pStyle w:val="ListParagraph"/>
        <w:numPr>
          <w:ilvl w:val="0"/>
          <w:numId w:val="2"/>
        </w:numPr>
        <w:autoSpaceDE w:val="0"/>
        <w:autoSpaceDN w:val="0"/>
        <w:adjustRightInd w:val="0"/>
        <w:spacing w:after="0" w:line="240" w:lineRule="auto"/>
        <w:rPr>
          <w:rFonts w:asciiTheme="minorBidi" w:hAnsiTheme="minorBidi"/>
          <w:sz w:val="24"/>
          <w:szCs w:val="24"/>
        </w:rPr>
      </w:pPr>
      <w:r w:rsidRPr="00AF503F">
        <w:rPr>
          <w:rFonts w:asciiTheme="minorBidi" w:hAnsiTheme="minorBidi"/>
          <w:sz w:val="24"/>
          <w:szCs w:val="24"/>
        </w:rPr>
        <w:t>Excessive drooling in the newborn with a history of polyhydramnios in the mother’s obstetrical history may be indicative of a diaphragmatic hernia.</w:t>
      </w:r>
      <w:r w:rsidR="006D7FB3">
        <w:rPr>
          <w:rFonts w:asciiTheme="minorBidi" w:hAnsiTheme="minorBidi"/>
          <w:sz w:val="24"/>
          <w:szCs w:val="24"/>
        </w:rPr>
        <w:t xml:space="preserve">  (</w:t>
      </w:r>
      <w:r w:rsidR="006D7FB3" w:rsidRPr="006D7FB3">
        <w:rPr>
          <w:rFonts w:asciiTheme="minorBidi" w:hAnsiTheme="minorBidi"/>
          <w:color w:val="0070C0"/>
          <w:sz w:val="24"/>
          <w:szCs w:val="24"/>
        </w:rPr>
        <w:t>False</w:t>
      </w:r>
      <w:r w:rsidR="006D7FB3">
        <w:rPr>
          <w:rFonts w:asciiTheme="minorBidi" w:hAnsiTheme="minorBidi"/>
          <w:sz w:val="24"/>
          <w:szCs w:val="24"/>
        </w:rPr>
        <w:t>)</w:t>
      </w:r>
    </w:p>
    <w:p w:rsidR="002A0B35" w:rsidRDefault="002A0B35" w:rsidP="002A0B35">
      <w:pPr>
        <w:autoSpaceDE w:val="0"/>
        <w:autoSpaceDN w:val="0"/>
        <w:adjustRightInd w:val="0"/>
        <w:spacing w:after="0" w:line="240" w:lineRule="auto"/>
        <w:rPr>
          <w:rFonts w:ascii="Berkeley-Medium" w:hAnsi="Berkeley-Medium" w:cs="Berkeley-Medium"/>
          <w:sz w:val="20"/>
          <w:szCs w:val="20"/>
        </w:rPr>
      </w:pPr>
    </w:p>
    <w:p w:rsidR="002A0B35" w:rsidRPr="00AF503F" w:rsidRDefault="002A0B35" w:rsidP="00AF503F">
      <w:pPr>
        <w:pStyle w:val="ListParagraph"/>
        <w:numPr>
          <w:ilvl w:val="0"/>
          <w:numId w:val="2"/>
        </w:numPr>
        <w:autoSpaceDE w:val="0"/>
        <w:autoSpaceDN w:val="0"/>
        <w:adjustRightInd w:val="0"/>
        <w:spacing w:after="0" w:line="240" w:lineRule="auto"/>
        <w:rPr>
          <w:rFonts w:asciiTheme="minorBidi" w:hAnsiTheme="minorBidi"/>
          <w:sz w:val="24"/>
          <w:szCs w:val="24"/>
        </w:rPr>
      </w:pPr>
      <w:r w:rsidRPr="00AF503F">
        <w:rPr>
          <w:rFonts w:asciiTheme="minorBidi" w:hAnsiTheme="minorBidi"/>
          <w:sz w:val="24"/>
          <w:szCs w:val="24"/>
        </w:rPr>
        <w:t xml:space="preserve">The pediatric nurse understands that two primary goals in caring for a child with cystic </w:t>
      </w:r>
      <w:proofErr w:type="spellStart"/>
      <w:r w:rsidRPr="00AF503F">
        <w:rPr>
          <w:rFonts w:asciiTheme="minorBidi" w:hAnsiTheme="minorBidi"/>
          <w:sz w:val="24"/>
          <w:szCs w:val="24"/>
        </w:rPr>
        <w:t>fi</w:t>
      </w:r>
      <w:proofErr w:type="spellEnd"/>
      <w:r w:rsidRPr="00AF503F">
        <w:rPr>
          <w:rFonts w:asciiTheme="minorBidi" w:hAnsiTheme="minorBidi"/>
          <w:sz w:val="24"/>
          <w:szCs w:val="24"/>
        </w:rPr>
        <w:t xml:space="preserve"> </w:t>
      </w:r>
      <w:proofErr w:type="spellStart"/>
      <w:r w:rsidRPr="00AF503F">
        <w:rPr>
          <w:rFonts w:asciiTheme="minorBidi" w:hAnsiTheme="minorBidi"/>
          <w:sz w:val="24"/>
          <w:szCs w:val="24"/>
        </w:rPr>
        <w:t>brosis</w:t>
      </w:r>
      <w:proofErr w:type="spellEnd"/>
      <w:r w:rsidRPr="00AF503F">
        <w:rPr>
          <w:rFonts w:asciiTheme="minorBidi" w:hAnsiTheme="minorBidi"/>
          <w:sz w:val="24"/>
          <w:szCs w:val="24"/>
        </w:rPr>
        <w:t xml:space="preserve"> are to control infection and improve aeration.</w:t>
      </w:r>
      <w:r w:rsidR="006D7FB3">
        <w:rPr>
          <w:rFonts w:asciiTheme="minorBidi" w:hAnsiTheme="minorBidi"/>
          <w:sz w:val="24"/>
          <w:szCs w:val="24"/>
        </w:rPr>
        <w:t xml:space="preserve">  (</w:t>
      </w:r>
      <w:r w:rsidR="006D7FB3" w:rsidRPr="006D7FB3">
        <w:rPr>
          <w:rFonts w:asciiTheme="minorBidi" w:hAnsiTheme="minorBidi"/>
          <w:color w:val="0070C0"/>
          <w:sz w:val="24"/>
          <w:szCs w:val="24"/>
        </w:rPr>
        <w:t>True</w:t>
      </w:r>
      <w:r w:rsidR="006D7FB3">
        <w:rPr>
          <w:rFonts w:asciiTheme="minorBidi" w:hAnsiTheme="minorBidi"/>
          <w:sz w:val="24"/>
          <w:szCs w:val="24"/>
        </w:rPr>
        <w:t>)</w:t>
      </w:r>
    </w:p>
    <w:p w:rsidR="002A0B35" w:rsidRDefault="002A0B35" w:rsidP="002A0B35">
      <w:pPr>
        <w:autoSpaceDE w:val="0"/>
        <w:autoSpaceDN w:val="0"/>
        <w:adjustRightInd w:val="0"/>
        <w:spacing w:after="0" w:line="240" w:lineRule="auto"/>
        <w:rPr>
          <w:rFonts w:ascii="Berkeley-Medium" w:hAnsi="Berkeley-Medium" w:cs="Berkeley-Medium"/>
          <w:sz w:val="20"/>
          <w:szCs w:val="20"/>
        </w:rPr>
      </w:pPr>
    </w:p>
    <w:p w:rsidR="002A0B35" w:rsidRPr="00AF503F" w:rsidRDefault="002A0B35" w:rsidP="00AF503F">
      <w:pPr>
        <w:rPr>
          <w:rFonts w:asciiTheme="minorBidi" w:hAnsiTheme="minorBidi"/>
          <w:color w:val="FF0000"/>
          <w:sz w:val="24"/>
          <w:szCs w:val="24"/>
        </w:rPr>
      </w:pPr>
    </w:p>
    <w:p w:rsidR="002A0B35" w:rsidRPr="00AF503F" w:rsidRDefault="002A0B35" w:rsidP="00AF503F">
      <w:pPr>
        <w:pStyle w:val="ListParagraph"/>
        <w:numPr>
          <w:ilvl w:val="0"/>
          <w:numId w:val="1"/>
        </w:numPr>
        <w:rPr>
          <w:rFonts w:asciiTheme="minorBidi" w:hAnsiTheme="minorBidi"/>
          <w:color w:val="FF0000"/>
          <w:sz w:val="24"/>
          <w:szCs w:val="24"/>
        </w:rPr>
      </w:pPr>
      <w:r w:rsidRPr="00AF503F">
        <w:rPr>
          <w:rFonts w:asciiTheme="minorBidi" w:hAnsiTheme="minorBidi"/>
          <w:color w:val="FF0000"/>
          <w:sz w:val="24"/>
          <w:szCs w:val="24"/>
        </w:rPr>
        <w:t>Fill-in-the-Blank</w:t>
      </w:r>
    </w:p>
    <w:p w:rsidR="002A0B35" w:rsidRDefault="002A0B35" w:rsidP="002A0B35">
      <w:pPr>
        <w:autoSpaceDE w:val="0"/>
        <w:autoSpaceDN w:val="0"/>
        <w:adjustRightInd w:val="0"/>
        <w:spacing w:after="0" w:line="240" w:lineRule="auto"/>
        <w:rPr>
          <w:rFonts w:ascii="Frutiger-BoldItalic" w:hAnsi="Frutiger-BoldItalic" w:cs="Frutiger-BoldItalic"/>
          <w:b/>
          <w:bCs/>
          <w:i/>
          <w:iCs/>
          <w:color w:val="003DFF"/>
          <w:sz w:val="19"/>
          <w:szCs w:val="19"/>
        </w:rPr>
      </w:pPr>
    </w:p>
    <w:p w:rsidR="002A0B35" w:rsidRPr="00AF503F" w:rsidRDefault="00AF503F" w:rsidP="006D7FB3">
      <w:pPr>
        <w:pStyle w:val="ListParagraph"/>
        <w:numPr>
          <w:ilvl w:val="0"/>
          <w:numId w:val="2"/>
        </w:numPr>
        <w:autoSpaceDE w:val="0"/>
        <w:autoSpaceDN w:val="0"/>
        <w:adjustRightInd w:val="0"/>
        <w:spacing w:after="0" w:line="240" w:lineRule="auto"/>
        <w:rPr>
          <w:rFonts w:asciiTheme="minorBidi" w:hAnsiTheme="minorBidi"/>
          <w:sz w:val="24"/>
          <w:szCs w:val="24"/>
        </w:rPr>
      </w:pPr>
      <w:r w:rsidRPr="00AF503F">
        <w:rPr>
          <w:rFonts w:asciiTheme="minorBidi" w:hAnsiTheme="minorBidi"/>
          <w:sz w:val="24"/>
          <w:szCs w:val="24"/>
        </w:rPr>
        <w:t xml:space="preserve">  </w:t>
      </w:r>
      <w:r w:rsidR="002A0B35" w:rsidRPr="00AF503F">
        <w:rPr>
          <w:rFonts w:asciiTheme="minorBidi" w:hAnsiTheme="minorBidi"/>
          <w:sz w:val="24"/>
          <w:szCs w:val="24"/>
        </w:rPr>
        <w:t>In the newborn diagnosed with a congenital diaphragmatic hernia (CDH), the nurse understands that there is an opening between the</w:t>
      </w:r>
      <w:r w:rsidR="006D7FB3" w:rsidRPr="006D7FB3">
        <w:t xml:space="preserve"> </w:t>
      </w:r>
      <w:r w:rsidR="006D7FB3" w:rsidRPr="006D7FB3">
        <w:rPr>
          <w:rFonts w:asciiTheme="minorBidi" w:hAnsiTheme="minorBidi"/>
          <w:color w:val="0070C0"/>
          <w:sz w:val="24"/>
          <w:szCs w:val="24"/>
          <w:u w:val="dotted" w:color="000000" w:themeColor="text1"/>
        </w:rPr>
        <w:t>thoracic</w:t>
      </w:r>
      <w:r w:rsidR="006D7FB3" w:rsidRPr="00AF503F">
        <w:rPr>
          <w:rFonts w:asciiTheme="minorBidi" w:hAnsiTheme="minorBidi"/>
          <w:sz w:val="24"/>
          <w:szCs w:val="24"/>
        </w:rPr>
        <w:t xml:space="preserve"> </w:t>
      </w:r>
      <w:r w:rsidR="002A0B35" w:rsidRPr="00AF503F">
        <w:rPr>
          <w:rFonts w:asciiTheme="minorBidi" w:hAnsiTheme="minorBidi"/>
          <w:sz w:val="24"/>
          <w:szCs w:val="24"/>
        </w:rPr>
        <w:t xml:space="preserve">and </w:t>
      </w:r>
      <w:r w:rsidR="006D7FB3" w:rsidRPr="006D7FB3">
        <w:rPr>
          <w:rFonts w:asciiTheme="minorBidi" w:hAnsiTheme="minorBidi"/>
          <w:color w:val="0070C0"/>
          <w:sz w:val="24"/>
          <w:szCs w:val="24"/>
          <w:u w:val="dotted" w:color="000000" w:themeColor="text1"/>
        </w:rPr>
        <w:t>abdominal</w:t>
      </w:r>
      <w:r w:rsidR="002A0B35" w:rsidRPr="00AF503F">
        <w:rPr>
          <w:rFonts w:asciiTheme="minorBidi" w:hAnsiTheme="minorBidi"/>
          <w:sz w:val="24"/>
          <w:szCs w:val="24"/>
        </w:rPr>
        <w:t xml:space="preserve"> cavities through which the abdominal organs can </w:t>
      </w:r>
      <w:proofErr w:type="spellStart"/>
      <w:r w:rsidR="002A0B35" w:rsidRPr="00AF503F">
        <w:rPr>
          <w:rFonts w:asciiTheme="minorBidi" w:hAnsiTheme="minorBidi"/>
          <w:sz w:val="24"/>
          <w:szCs w:val="24"/>
        </w:rPr>
        <w:t>herniate</w:t>
      </w:r>
      <w:proofErr w:type="spellEnd"/>
      <w:r w:rsidR="002A0B35" w:rsidRPr="00AF503F">
        <w:rPr>
          <w:rFonts w:asciiTheme="minorBidi" w:hAnsiTheme="minorBidi"/>
          <w:sz w:val="24"/>
          <w:szCs w:val="24"/>
        </w:rPr>
        <w:t xml:space="preserve"> into the thoracic cavity and present with symptoms of </w:t>
      </w:r>
      <w:r w:rsidR="006D7FB3" w:rsidRPr="006D7FB3">
        <w:rPr>
          <w:rFonts w:asciiTheme="minorBidi" w:hAnsiTheme="minorBidi"/>
          <w:color w:val="0070C0"/>
          <w:sz w:val="24"/>
          <w:szCs w:val="24"/>
          <w:u w:val="dotted" w:color="000000" w:themeColor="text1"/>
        </w:rPr>
        <w:t>respiratory distress</w:t>
      </w:r>
      <w:r w:rsidR="002A0B35" w:rsidRPr="00AF503F">
        <w:rPr>
          <w:rFonts w:asciiTheme="minorBidi" w:hAnsiTheme="minorBidi"/>
          <w:sz w:val="24"/>
          <w:szCs w:val="24"/>
        </w:rPr>
        <w:t>.</w:t>
      </w:r>
    </w:p>
    <w:p w:rsidR="00AF503F" w:rsidRPr="00AF503F" w:rsidRDefault="00AF503F" w:rsidP="002A0B35">
      <w:pPr>
        <w:autoSpaceDE w:val="0"/>
        <w:autoSpaceDN w:val="0"/>
        <w:adjustRightInd w:val="0"/>
        <w:spacing w:after="0" w:line="240" w:lineRule="auto"/>
        <w:rPr>
          <w:rFonts w:asciiTheme="minorBidi" w:hAnsiTheme="minorBidi"/>
          <w:sz w:val="24"/>
          <w:szCs w:val="24"/>
        </w:rPr>
      </w:pPr>
    </w:p>
    <w:p w:rsidR="00AF503F" w:rsidRDefault="00AF503F" w:rsidP="002A0B35">
      <w:pPr>
        <w:autoSpaceDE w:val="0"/>
        <w:autoSpaceDN w:val="0"/>
        <w:adjustRightInd w:val="0"/>
        <w:spacing w:after="0" w:line="240" w:lineRule="auto"/>
        <w:rPr>
          <w:rFonts w:ascii="Berkeley-Medium" w:hAnsi="Berkeley-Medium" w:cs="Berkeley-Medium"/>
          <w:sz w:val="20"/>
          <w:szCs w:val="20"/>
        </w:rPr>
      </w:pPr>
    </w:p>
    <w:p w:rsidR="00AF503F" w:rsidRPr="00AF503F" w:rsidRDefault="00AF503F" w:rsidP="00AF503F">
      <w:pPr>
        <w:rPr>
          <w:rFonts w:asciiTheme="minorBidi" w:hAnsiTheme="minorBidi"/>
          <w:color w:val="FF0000"/>
          <w:sz w:val="24"/>
          <w:szCs w:val="24"/>
        </w:rPr>
      </w:pPr>
    </w:p>
    <w:p w:rsidR="00AF503F" w:rsidRPr="00AF503F" w:rsidRDefault="00AF503F" w:rsidP="00AF503F">
      <w:pPr>
        <w:rPr>
          <w:rFonts w:asciiTheme="minorBidi" w:hAnsiTheme="minorBidi"/>
          <w:color w:val="FF0000"/>
          <w:sz w:val="24"/>
          <w:szCs w:val="24"/>
        </w:rPr>
      </w:pPr>
    </w:p>
    <w:p w:rsidR="00AF503F" w:rsidRPr="00AF503F" w:rsidRDefault="00AF503F" w:rsidP="00AF503F">
      <w:pPr>
        <w:pStyle w:val="ListParagraph"/>
        <w:numPr>
          <w:ilvl w:val="0"/>
          <w:numId w:val="1"/>
        </w:numPr>
        <w:rPr>
          <w:rFonts w:asciiTheme="minorBidi" w:hAnsiTheme="minorBidi"/>
          <w:color w:val="FF0000"/>
          <w:sz w:val="24"/>
          <w:szCs w:val="24"/>
        </w:rPr>
      </w:pPr>
      <w:r w:rsidRPr="00AF503F">
        <w:rPr>
          <w:rFonts w:asciiTheme="minorBidi" w:hAnsiTheme="minorBidi"/>
          <w:color w:val="FF0000"/>
          <w:sz w:val="24"/>
          <w:szCs w:val="24"/>
        </w:rPr>
        <w:t>Matching</w:t>
      </w:r>
    </w:p>
    <w:p w:rsidR="00AF503F" w:rsidRPr="00AF503F" w:rsidRDefault="00AF503F" w:rsidP="00AF503F">
      <w:pPr>
        <w:autoSpaceDE w:val="0"/>
        <w:autoSpaceDN w:val="0"/>
        <w:adjustRightInd w:val="0"/>
        <w:spacing w:after="0" w:line="240" w:lineRule="auto"/>
        <w:rPr>
          <w:rFonts w:asciiTheme="minorBidi" w:hAnsiTheme="minorBidi"/>
          <w:sz w:val="24"/>
          <w:szCs w:val="24"/>
        </w:rPr>
      </w:pPr>
      <w:r w:rsidRPr="00AF503F">
        <w:rPr>
          <w:rFonts w:asciiTheme="minorBidi" w:hAnsiTheme="minorBidi"/>
          <w:sz w:val="24"/>
          <w:szCs w:val="24"/>
        </w:rPr>
        <w:t>Match the appropriate signs and/or symptoms the nurse would observe in each of the following respiratory conditions. Write the letters on the blank provided before the item number.</w:t>
      </w:r>
    </w:p>
    <w:p w:rsidR="00AF503F" w:rsidRDefault="00AF503F" w:rsidP="00AF503F">
      <w:pPr>
        <w:autoSpaceDE w:val="0"/>
        <w:autoSpaceDN w:val="0"/>
        <w:adjustRightInd w:val="0"/>
        <w:spacing w:after="0" w:line="240" w:lineRule="auto"/>
        <w:rPr>
          <w:rFonts w:ascii="Berkeley-Medium" w:hAnsi="Berkeley-Medium" w:cs="Berkeley-Medium"/>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
        <w:gridCol w:w="3524"/>
        <w:gridCol w:w="4315"/>
      </w:tblGrid>
      <w:tr w:rsidR="006D7FB3" w:rsidTr="006D7FB3">
        <w:trPr>
          <w:trHeight w:val="461"/>
        </w:trPr>
        <w:tc>
          <w:tcPr>
            <w:tcW w:w="648" w:type="dxa"/>
            <w:tcBorders>
              <w:top w:val="single" w:sz="12" w:space="0" w:color="auto"/>
              <w:left w:val="single" w:sz="12" w:space="0" w:color="auto"/>
              <w:bottom w:val="single" w:sz="12" w:space="0" w:color="auto"/>
              <w:right w:val="single" w:sz="12" w:space="0" w:color="auto"/>
            </w:tcBorders>
            <w:vAlign w:val="center"/>
          </w:tcPr>
          <w:p w:rsidR="00AF503F" w:rsidRPr="006D7FB3" w:rsidRDefault="00AF503F" w:rsidP="00AF503F">
            <w:pPr>
              <w:autoSpaceDE w:val="0"/>
              <w:autoSpaceDN w:val="0"/>
              <w:adjustRightInd w:val="0"/>
              <w:jc w:val="center"/>
              <w:rPr>
                <w:rFonts w:asciiTheme="minorBidi" w:hAnsiTheme="minorBidi"/>
                <w:color w:val="FF0000"/>
                <w:sz w:val="24"/>
                <w:szCs w:val="24"/>
              </w:rPr>
            </w:pPr>
            <w:r w:rsidRPr="006D7FB3">
              <w:rPr>
                <w:rFonts w:asciiTheme="minorBidi" w:hAnsiTheme="minorBidi"/>
                <w:color w:val="FF0000"/>
                <w:sz w:val="24"/>
                <w:szCs w:val="24"/>
              </w:rPr>
              <w:t>Answer</w:t>
            </w:r>
          </w:p>
        </w:tc>
        <w:tc>
          <w:tcPr>
            <w:tcW w:w="3690" w:type="dxa"/>
            <w:tcBorders>
              <w:top w:val="single" w:sz="12" w:space="0" w:color="auto"/>
              <w:left w:val="single" w:sz="12" w:space="0" w:color="auto"/>
              <w:bottom w:val="single" w:sz="12" w:space="0" w:color="auto"/>
              <w:right w:val="single" w:sz="12" w:space="0" w:color="auto"/>
            </w:tcBorders>
            <w:vAlign w:val="center"/>
          </w:tcPr>
          <w:p w:rsidR="00AF503F" w:rsidRPr="006D7FB3" w:rsidRDefault="00AF503F" w:rsidP="00AF503F">
            <w:pPr>
              <w:autoSpaceDE w:val="0"/>
              <w:autoSpaceDN w:val="0"/>
              <w:adjustRightInd w:val="0"/>
              <w:jc w:val="center"/>
              <w:rPr>
                <w:rFonts w:asciiTheme="minorBidi" w:hAnsiTheme="minorBidi"/>
                <w:color w:val="FF0000"/>
                <w:sz w:val="24"/>
                <w:szCs w:val="24"/>
              </w:rPr>
            </w:pPr>
            <w:r w:rsidRPr="006D7FB3">
              <w:rPr>
                <w:rFonts w:asciiTheme="minorBidi" w:hAnsiTheme="minorBidi"/>
                <w:color w:val="FF0000"/>
                <w:sz w:val="24"/>
                <w:szCs w:val="24"/>
              </w:rPr>
              <w:t>Column A</w:t>
            </w:r>
          </w:p>
        </w:tc>
        <w:tc>
          <w:tcPr>
            <w:tcW w:w="4518" w:type="dxa"/>
            <w:tcBorders>
              <w:top w:val="single" w:sz="12" w:space="0" w:color="auto"/>
              <w:left w:val="single" w:sz="12" w:space="0" w:color="auto"/>
              <w:bottom w:val="single" w:sz="12" w:space="0" w:color="auto"/>
              <w:right w:val="single" w:sz="12" w:space="0" w:color="auto"/>
            </w:tcBorders>
            <w:vAlign w:val="center"/>
          </w:tcPr>
          <w:p w:rsidR="00AF503F" w:rsidRPr="006D7FB3" w:rsidRDefault="00AF503F" w:rsidP="00AF503F">
            <w:pPr>
              <w:autoSpaceDE w:val="0"/>
              <w:autoSpaceDN w:val="0"/>
              <w:adjustRightInd w:val="0"/>
              <w:jc w:val="center"/>
              <w:rPr>
                <w:rFonts w:asciiTheme="minorBidi" w:hAnsiTheme="minorBidi"/>
                <w:color w:val="FF0000"/>
                <w:sz w:val="24"/>
                <w:szCs w:val="24"/>
              </w:rPr>
            </w:pPr>
            <w:r w:rsidRPr="006D7FB3">
              <w:rPr>
                <w:rFonts w:asciiTheme="minorBidi" w:hAnsiTheme="minorBidi"/>
                <w:color w:val="FF0000"/>
                <w:sz w:val="24"/>
                <w:szCs w:val="24"/>
              </w:rPr>
              <w:t>Column B</w:t>
            </w:r>
          </w:p>
        </w:tc>
      </w:tr>
      <w:tr w:rsidR="006D7FB3" w:rsidTr="006D7FB3">
        <w:trPr>
          <w:trHeight w:val="461"/>
        </w:trPr>
        <w:tc>
          <w:tcPr>
            <w:tcW w:w="648" w:type="dxa"/>
            <w:tcBorders>
              <w:top w:val="single" w:sz="12" w:space="0" w:color="auto"/>
              <w:left w:val="single" w:sz="12" w:space="0" w:color="auto"/>
              <w:bottom w:val="single" w:sz="12" w:space="0" w:color="auto"/>
              <w:right w:val="single" w:sz="12" w:space="0" w:color="auto"/>
            </w:tcBorders>
            <w:vAlign w:val="center"/>
          </w:tcPr>
          <w:p w:rsidR="00AF503F" w:rsidRPr="006D7FB3" w:rsidRDefault="006D7FB3" w:rsidP="006D7FB3">
            <w:pPr>
              <w:autoSpaceDE w:val="0"/>
              <w:autoSpaceDN w:val="0"/>
              <w:adjustRightInd w:val="0"/>
              <w:jc w:val="center"/>
              <w:rPr>
                <w:rFonts w:asciiTheme="minorBidi" w:hAnsiTheme="minorBidi"/>
                <w:color w:val="00B050"/>
                <w:sz w:val="24"/>
                <w:szCs w:val="24"/>
              </w:rPr>
            </w:pPr>
            <w:r w:rsidRPr="006D7FB3">
              <w:rPr>
                <w:rFonts w:asciiTheme="minorBidi" w:hAnsiTheme="minorBidi"/>
                <w:color w:val="00B050"/>
                <w:sz w:val="24"/>
                <w:szCs w:val="24"/>
              </w:rPr>
              <w:t>D</w:t>
            </w:r>
          </w:p>
        </w:tc>
        <w:tc>
          <w:tcPr>
            <w:tcW w:w="3690" w:type="dxa"/>
            <w:tcBorders>
              <w:top w:val="single" w:sz="12" w:space="0" w:color="auto"/>
              <w:left w:val="single" w:sz="12" w:space="0" w:color="auto"/>
              <w:bottom w:val="single" w:sz="12" w:space="0" w:color="auto"/>
              <w:right w:val="single" w:sz="12" w:space="0" w:color="auto"/>
            </w:tcBorders>
            <w:vAlign w:val="center"/>
          </w:tcPr>
          <w:p w:rsidR="00AF503F" w:rsidRPr="006D7FB3" w:rsidRDefault="00AF503F" w:rsidP="00AF503F">
            <w:pPr>
              <w:autoSpaceDE w:val="0"/>
              <w:autoSpaceDN w:val="0"/>
              <w:adjustRightInd w:val="0"/>
              <w:jc w:val="center"/>
              <w:rPr>
                <w:rFonts w:asciiTheme="minorBidi" w:hAnsiTheme="minorBidi"/>
                <w:sz w:val="24"/>
                <w:szCs w:val="24"/>
              </w:rPr>
            </w:pPr>
            <w:r w:rsidRPr="006D7FB3">
              <w:rPr>
                <w:rFonts w:asciiTheme="minorBidi" w:hAnsiTheme="minorBidi"/>
                <w:color w:val="0070C0"/>
                <w:sz w:val="24"/>
                <w:szCs w:val="24"/>
              </w:rPr>
              <w:t>10.</w:t>
            </w:r>
            <w:r w:rsidRPr="006D7FB3">
              <w:rPr>
                <w:rFonts w:asciiTheme="minorBidi" w:hAnsiTheme="minorBidi"/>
                <w:sz w:val="24"/>
                <w:szCs w:val="24"/>
              </w:rPr>
              <w:t xml:space="preserve">  Croup</w:t>
            </w:r>
          </w:p>
        </w:tc>
        <w:tc>
          <w:tcPr>
            <w:tcW w:w="4518" w:type="dxa"/>
            <w:tcBorders>
              <w:top w:val="single" w:sz="12" w:space="0" w:color="auto"/>
              <w:left w:val="single" w:sz="12" w:space="0" w:color="auto"/>
              <w:bottom w:val="single" w:sz="12" w:space="0" w:color="auto"/>
              <w:right w:val="single" w:sz="12" w:space="0" w:color="auto"/>
            </w:tcBorders>
            <w:vAlign w:val="center"/>
          </w:tcPr>
          <w:p w:rsidR="00AF503F" w:rsidRPr="006D7FB3" w:rsidRDefault="00AF503F" w:rsidP="00AF503F">
            <w:pPr>
              <w:autoSpaceDE w:val="0"/>
              <w:autoSpaceDN w:val="0"/>
              <w:adjustRightInd w:val="0"/>
              <w:jc w:val="center"/>
              <w:rPr>
                <w:rFonts w:asciiTheme="minorBidi" w:hAnsiTheme="minorBidi"/>
                <w:sz w:val="24"/>
                <w:szCs w:val="24"/>
              </w:rPr>
            </w:pPr>
            <w:r w:rsidRPr="006D7FB3">
              <w:rPr>
                <w:rFonts w:asciiTheme="minorBidi" w:hAnsiTheme="minorBidi"/>
                <w:sz w:val="24"/>
                <w:szCs w:val="24"/>
              </w:rPr>
              <w:t>A.  Dry, hacking cough</w:t>
            </w:r>
          </w:p>
        </w:tc>
      </w:tr>
      <w:tr w:rsidR="006D7FB3" w:rsidTr="006D7FB3">
        <w:trPr>
          <w:trHeight w:val="461"/>
        </w:trPr>
        <w:tc>
          <w:tcPr>
            <w:tcW w:w="648" w:type="dxa"/>
            <w:tcBorders>
              <w:top w:val="single" w:sz="12" w:space="0" w:color="auto"/>
              <w:left w:val="single" w:sz="12" w:space="0" w:color="auto"/>
              <w:bottom w:val="single" w:sz="12" w:space="0" w:color="auto"/>
              <w:right w:val="single" w:sz="12" w:space="0" w:color="auto"/>
            </w:tcBorders>
            <w:vAlign w:val="center"/>
          </w:tcPr>
          <w:p w:rsidR="00AF503F" w:rsidRPr="006D7FB3" w:rsidRDefault="006D7FB3" w:rsidP="006D7FB3">
            <w:pPr>
              <w:autoSpaceDE w:val="0"/>
              <w:autoSpaceDN w:val="0"/>
              <w:adjustRightInd w:val="0"/>
              <w:jc w:val="center"/>
              <w:rPr>
                <w:rFonts w:asciiTheme="minorBidi" w:hAnsiTheme="minorBidi"/>
                <w:color w:val="00B050"/>
                <w:sz w:val="24"/>
                <w:szCs w:val="24"/>
              </w:rPr>
            </w:pPr>
            <w:r w:rsidRPr="006D7FB3">
              <w:rPr>
                <w:rFonts w:asciiTheme="minorBidi" w:hAnsiTheme="minorBidi"/>
                <w:color w:val="00B050"/>
                <w:sz w:val="24"/>
                <w:szCs w:val="24"/>
              </w:rPr>
              <w:t>E</w:t>
            </w:r>
          </w:p>
        </w:tc>
        <w:tc>
          <w:tcPr>
            <w:tcW w:w="3690" w:type="dxa"/>
            <w:tcBorders>
              <w:top w:val="single" w:sz="12" w:space="0" w:color="auto"/>
              <w:left w:val="single" w:sz="12" w:space="0" w:color="auto"/>
              <w:bottom w:val="single" w:sz="12" w:space="0" w:color="auto"/>
              <w:right w:val="single" w:sz="12" w:space="0" w:color="auto"/>
            </w:tcBorders>
            <w:vAlign w:val="center"/>
          </w:tcPr>
          <w:p w:rsidR="00AF503F" w:rsidRPr="006D7FB3" w:rsidRDefault="00AF503F" w:rsidP="00AF503F">
            <w:pPr>
              <w:autoSpaceDE w:val="0"/>
              <w:autoSpaceDN w:val="0"/>
              <w:adjustRightInd w:val="0"/>
              <w:jc w:val="center"/>
              <w:rPr>
                <w:rFonts w:asciiTheme="minorBidi" w:hAnsiTheme="minorBidi"/>
                <w:sz w:val="24"/>
                <w:szCs w:val="24"/>
              </w:rPr>
            </w:pPr>
            <w:r w:rsidRPr="006D7FB3">
              <w:rPr>
                <w:rFonts w:asciiTheme="minorBidi" w:hAnsiTheme="minorBidi"/>
                <w:color w:val="0070C0"/>
                <w:sz w:val="24"/>
                <w:szCs w:val="24"/>
              </w:rPr>
              <w:t>11.</w:t>
            </w:r>
            <w:r w:rsidRPr="006D7FB3">
              <w:rPr>
                <w:rFonts w:asciiTheme="minorBidi" w:hAnsiTheme="minorBidi"/>
                <w:sz w:val="24"/>
                <w:szCs w:val="24"/>
              </w:rPr>
              <w:t xml:space="preserve">  </w:t>
            </w:r>
            <w:proofErr w:type="spellStart"/>
            <w:r w:rsidRPr="006D7FB3">
              <w:rPr>
                <w:rFonts w:asciiTheme="minorBidi" w:hAnsiTheme="minorBidi"/>
                <w:sz w:val="24"/>
                <w:szCs w:val="24"/>
              </w:rPr>
              <w:t>Pharyngitis</w:t>
            </w:r>
            <w:proofErr w:type="spellEnd"/>
          </w:p>
        </w:tc>
        <w:tc>
          <w:tcPr>
            <w:tcW w:w="4518" w:type="dxa"/>
            <w:tcBorders>
              <w:top w:val="single" w:sz="12" w:space="0" w:color="auto"/>
              <w:left w:val="single" w:sz="12" w:space="0" w:color="auto"/>
              <w:bottom w:val="single" w:sz="12" w:space="0" w:color="auto"/>
              <w:right w:val="single" w:sz="12" w:space="0" w:color="auto"/>
            </w:tcBorders>
            <w:vAlign w:val="center"/>
          </w:tcPr>
          <w:p w:rsidR="00AF503F" w:rsidRPr="006D7FB3" w:rsidRDefault="00AF503F" w:rsidP="00AF503F">
            <w:pPr>
              <w:autoSpaceDE w:val="0"/>
              <w:autoSpaceDN w:val="0"/>
              <w:adjustRightInd w:val="0"/>
              <w:jc w:val="center"/>
              <w:rPr>
                <w:rFonts w:asciiTheme="minorBidi" w:hAnsiTheme="minorBidi"/>
                <w:sz w:val="24"/>
                <w:szCs w:val="24"/>
              </w:rPr>
            </w:pPr>
            <w:r w:rsidRPr="006D7FB3">
              <w:rPr>
                <w:rFonts w:asciiTheme="minorBidi" w:hAnsiTheme="minorBidi"/>
                <w:sz w:val="24"/>
                <w:szCs w:val="24"/>
              </w:rPr>
              <w:t>B.  Facial pain, headache, and fever</w:t>
            </w:r>
          </w:p>
        </w:tc>
      </w:tr>
      <w:tr w:rsidR="006D7FB3" w:rsidTr="006D7FB3">
        <w:trPr>
          <w:trHeight w:val="461"/>
        </w:trPr>
        <w:tc>
          <w:tcPr>
            <w:tcW w:w="648" w:type="dxa"/>
            <w:tcBorders>
              <w:top w:val="single" w:sz="12" w:space="0" w:color="auto"/>
              <w:left w:val="single" w:sz="12" w:space="0" w:color="auto"/>
              <w:bottom w:val="single" w:sz="12" w:space="0" w:color="auto"/>
              <w:right w:val="single" w:sz="12" w:space="0" w:color="auto"/>
            </w:tcBorders>
            <w:vAlign w:val="center"/>
          </w:tcPr>
          <w:p w:rsidR="00AF503F" w:rsidRPr="006D7FB3" w:rsidRDefault="006D7FB3" w:rsidP="006D7FB3">
            <w:pPr>
              <w:autoSpaceDE w:val="0"/>
              <w:autoSpaceDN w:val="0"/>
              <w:adjustRightInd w:val="0"/>
              <w:jc w:val="center"/>
              <w:rPr>
                <w:rFonts w:asciiTheme="minorBidi" w:hAnsiTheme="minorBidi"/>
                <w:color w:val="00B050"/>
                <w:sz w:val="24"/>
                <w:szCs w:val="24"/>
              </w:rPr>
            </w:pPr>
            <w:r w:rsidRPr="006D7FB3">
              <w:rPr>
                <w:rFonts w:asciiTheme="minorBidi" w:hAnsiTheme="minorBidi"/>
                <w:color w:val="00B050"/>
                <w:sz w:val="24"/>
                <w:szCs w:val="24"/>
              </w:rPr>
              <w:t>B</w:t>
            </w:r>
          </w:p>
        </w:tc>
        <w:tc>
          <w:tcPr>
            <w:tcW w:w="3690" w:type="dxa"/>
            <w:tcBorders>
              <w:top w:val="single" w:sz="12" w:space="0" w:color="auto"/>
              <w:left w:val="single" w:sz="12" w:space="0" w:color="auto"/>
              <w:bottom w:val="single" w:sz="12" w:space="0" w:color="auto"/>
              <w:right w:val="single" w:sz="12" w:space="0" w:color="auto"/>
            </w:tcBorders>
            <w:vAlign w:val="center"/>
          </w:tcPr>
          <w:p w:rsidR="00AF503F" w:rsidRPr="006D7FB3" w:rsidRDefault="00AF503F" w:rsidP="00AF503F">
            <w:pPr>
              <w:autoSpaceDE w:val="0"/>
              <w:autoSpaceDN w:val="0"/>
              <w:adjustRightInd w:val="0"/>
              <w:jc w:val="center"/>
              <w:rPr>
                <w:rFonts w:asciiTheme="minorBidi" w:hAnsiTheme="minorBidi"/>
                <w:sz w:val="24"/>
                <w:szCs w:val="24"/>
              </w:rPr>
            </w:pPr>
            <w:r w:rsidRPr="006D7FB3">
              <w:rPr>
                <w:rFonts w:asciiTheme="minorBidi" w:hAnsiTheme="minorBidi"/>
                <w:color w:val="0070C0"/>
                <w:sz w:val="24"/>
                <w:szCs w:val="24"/>
              </w:rPr>
              <w:t>12.</w:t>
            </w:r>
            <w:r w:rsidRPr="006D7FB3">
              <w:rPr>
                <w:rFonts w:asciiTheme="minorBidi" w:hAnsiTheme="minorBidi"/>
                <w:sz w:val="24"/>
                <w:szCs w:val="24"/>
              </w:rPr>
              <w:t xml:space="preserve">  Sinusitis</w:t>
            </w:r>
          </w:p>
        </w:tc>
        <w:tc>
          <w:tcPr>
            <w:tcW w:w="4518" w:type="dxa"/>
            <w:tcBorders>
              <w:top w:val="single" w:sz="12" w:space="0" w:color="auto"/>
              <w:left w:val="single" w:sz="12" w:space="0" w:color="auto"/>
              <w:bottom w:val="single" w:sz="12" w:space="0" w:color="auto"/>
              <w:right w:val="single" w:sz="12" w:space="0" w:color="auto"/>
            </w:tcBorders>
            <w:vAlign w:val="center"/>
          </w:tcPr>
          <w:p w:rsidR="00AF503F" w:rsidRPr="006D7FB3" w:rsidRDefault="00AF503F" w:rsidP="00AF503F">
            <w:pPr>
              <w:autoSpaceDE w:val="0"/>
              <w:autoSpaceDN w:val="0"/>
              <w:adjustRightInd w:val="0"/>
              <w:jc w:val="center"/>
              <w:rPr>
                <w:rFonts w:asciiTheme="minorBidi" w:hAnsiTheme="minorBidi"/>
                <w:sz w:val="24"/>
                <w:szCs w:val="24"/>
              </w:rPr>
            </w:pPr>
            <w:r w:rsidRPr="006D7FB3">
              <w:rPr>
                <w:rFonts w:asciiTheme="minorBidi" w:hAnsiTheme="minorBidi"/>
                <w:sz w:val="24"/>
                <w:szCs w:val="24"/>
              </w:rPr>
              <w:t xml:space="preserve">C.  Rigor, chills, and </w:t>
            </w:r>
            <w:proofErr w:type="spellStart"/>
            <w:r w:rsidRPr="006D7FB3">
              <w:rPr>
                <w:rFonts w:asciiTheme="minorBidi" w:hAnsiTheme="minorBidi"/>
                <w:sz w:val="24"/>
                <w:szCs w:val="24"/>
              </w:rPr>
              <w:t>myalgia</w:t>
            </w:r>
            <w:proofErr w:type="spellEnd"/>
          </w:p>
        </w:tc>
      </w:tr>
      <w:tr w:rsidR="006D7FB3" w:rsidTr="006D7FB3">
        <w:trPr>
          <w:trHeight w:val="461"/>
        </w:trPr>
        <w:tc>
          <w:tcPr>
            <w:tcW w:w="648" w:type="dxa"/>
            <w:tcBorders>
              <w:top w:val="single" w:sz="12" w:space="0" w:color="auto"/>
              <w:left w:val="single" w:sz="12" w:space="0" w:color="auto"/>
              <w:bottom w:val="single" w:sz="12" w:space="0" w:color="auto"/>
              <w:right w:val="single" w:sz="12" w:space="0" w:color="auto"/>
            </w:tcBorders>
            <w:vAlign w:val="center"/>
          </w:tcPr>
          <w:p w:rsidR="00AF503F" w:rsidRPr="006D7FB3" w:rsidRDefault="006D7FB3" w:rsidP="006D7FB3">
            <w:pPr>
              <w:autoSpaceDE w:val="0"/>
              <w:autoSpaceDN w:val="0"/>
              <w:adjustRightInd w:val="0"/>
              <w:jc w:val="center"/>
              <w:rPr>
                <w:rFonts w:asciiTheme="minorBidi" w:hAnsiTheme="minorBidi"/>
                <w:color w:val="00B050"/>
                <w:sz w:val="24"/>
                <w:szCs w:val="24"/>
              </w:rPr>
            </w:pPr>
            <w:r w:rsidRPr="006D7FB3">
              <w:rPr>
                <w:rFonts w:asciiTheme="minorBidi" w:hAnsiTheme="minorBidi"/>
                <w:color w:val="00B050"/>
                <w:sz w:val="24"/>
                <w:szCs w:val="24"/>
              </w:rPr>
              <w:t>A</w:t>
            </w:r>
          </w:p>
        </w:tc>
        <w:tc>
          <w:tcPr>
            <w:tcW w:w="3690" w:type="dxa"/>
            <w:tcBorders>
              <w:top w:val="single" w:sz="12" w:space="0" w:color="auto"/>
              <w:left w:val="single" w:sz="12" w:space="0" w:color="auto"/>
              <w:bottom w:val="single" w:sz="12" w:space="0" w:color="auto"/>
              <w:right w:val="single" w:sz="12" w:space="0" w:color="auto"/>
            </w:tcBorders>
            <w:vAlign w:val="center"/>
          </w:tcPr>
          <w:p w:rsidR="00AF503F" w:rsidRPr="006D7FB3" w:rsidRDefault="00AF503F" w:rsidP="00AF503F">
            <w:pPr>
              <w:autoSpaceDE w:val="0"/>
              <w:autoSpaceDN w:val="0"/>
              <w:adjustRightInd w:val="0"/>
              <w:jc w:val="center"/>
              <w:rPr>
                <w:rFonts w:asciiTheme="minorBidi" w:hAnsiTheme="minorBidi"/>
                <w:sz w:val="24"/>
                <w:szCs w:val="24"/>
              </w:rPr>
            </w:pPr>
            <w:r w:rsidRPr="006D7FB3">
              <w:rPr>
                <w:rFonts w:asciiTheme="minorBidi" w:hAnsiTheme="minorBidi"/>
                <w:color w:val="0070C0"/>
                <w:sz w:val="24"/>
                <w:szCs w:val="24"/>
              </w:rPr>
              <w:t>13.</w:t>
            </w:r>
            <w:r w:rsidRPr="006D7FB3">
              <w:rPr>
                <w:rFonts w:asciiTheme="minorBidi" w:hAnsiTheme="minorBidi"/>
                <w:sz w:val="24"/>
                <w:szCs w:val="24"/>
              </w:rPr>
              <w:t xml:space="preserve">  Bronchitis</w:t>
            </w:r>
          </w:p>
        </w:tc>
        <w:tc>
          <w:tcPr>
            <w:tcW w:w="4518" w:type="dxa"/>
            <w:tcBorders>
              <w:top w:val="single" w:sz="12" w:space="0" w:color="auto"/>
              <w:left w:val="single" w:sz="12" w:space="0" w:color="auto"/>
              <w:bottom w:val="single" w:sz="12" w:space="0" w:color="auto"/>
              <w:right w:val="single" w:sz="12" w:space="0" w:color="auto"/>
            </w:tcBorders>
            <w:vAlign w:val="center"/>
          </w:tcPr>
          <w:p w:rsidR="00AF503F" w:rsidRPr="006D7FB3" w:rsidRDefault="00AF503F" w:rsidP="00AF503F">
            <w:pPr>
              <w:autoSpaceDE w:val="0"/>
              <w:autoSpaceDN w:val="0"/>
              <w:adjustRightInd w:val="0"/>
              <w:jc w:val="center"/>
              <w:rPr>
                <w:rFonts w:asciiTheme="minorBidi" w:hAnsiTheme="minorBidi"/>
                <w:sz w:val="24"/>
                <w:szCs w:val="24"/>
              </w:rPr>
            </w:pPr>
            <w:r w:rsidRPr="006D7FB3">
              <w:rPr>
                <w:rFonts w:asciiTheme="minorBidi" w:hAnsiTheme="minorBidi"/>
                <w:sz w:val="24"/>
                <w:szCs w:val="24"/>
              </w:rPr>
              <w:t>D.  Hoarse, barky cough</w:t>
            </w:r>
          </w:p>
        </w:tc>
      </w:tr>
      <w:tr w:rsidR="006D7FB3" w:rsidTr="006D7FB3">
        <w:trPr>
          <w:trHeight w:val="461"/>
        </w:trPr>
        <w:tc>
          <w:tcPr>
            <w:tcW w:w="648" w:type="dxa"/>
            <w:tcBorders>
              <w:top w:val="single" w:sz="12" w:space="0" w:color="auto"/>
              <w:left w:val="single" w:sz="12" w:space="0" w:color="auto"/>
              <w:bottom w:val="single" w:sz="12" w:space="0" w:color="auto"/>
              <w:right w:val="single" w:sz="12" w:space="0" w:color="auto"/>
            </w:tcBorders>
            <w:vAlign w:val="center"/>
          </w:tcPr>
          <w:p w:rsidR="00AF503F" w:rsidRPr="006D7FB3" w:rsidRDefault="006D7FB3" w:rsidP="006D7FB3">
            <w:pPr>
              <w:autoSpaceDE w:val="0"/>
              <w:autoSpaceDN w:val="0"/>
              <w:adjustRightInd w:val="0"/>
              <w:jc w:val="center"/>
              <w:rPr>
                <w:rFonts w:asciiTheme="minorBidi" w:hAnsiTheme="minorBidi"/>
                <w:color w:val="00B050"/>
                <w:sz w:val="24"/>
                <w:szCs w:val="24"/>
              </w:rPr>
            </w:pPr>
            <w:r w:rsidRPr="006D7FB3">
              <w:rPr>
                <w:rFonts w:asciiTheme="minorBidi" w:hAnsiTheme="minorBidi"/>
                <w:color w:val="00B050"/>
                <w:sz w:val="24"/>
                <w:szCs w:val="24"/>
              </w:rPr>
              <w:t>F</w:t>
            </w:r>
          </w:p>
        </w:tc>
        <w:tc>
          <w:tcPr>
            <w:tcW w:w="3690" w:type="dxa"/>
            <w:tcBorders>
              <w:top w:val="single" w:sz="12" w:space="0" w:color="auto"/>
              <w:left w:val="single" w:sz="12" w:space="0" w:color="auto"/>
              <w:bottom w:val="single" w:sz="12" w:space="0" w:color="auto"/>
              <w:right w:val="single" w:sz="12" w:space="0" w:color="auto"/>
            </w:tcBorders>
            <w:vAlign w:val="center"/>
          </w:tcPr>
          <w:p w:rsidR="00AF503F" w:rsidRPr="006D7FB3" w:rsidRDefault="00AF503F" w:rsidP="00AF503F">
            <w:pPr>
              <w:autoSpaceDE w:val="0"/>
              <w:autoSpaceDN w:val="0"/>
              <w:adjustRightInd w:val="0"/>
              <w:jc w:val="center"/>
              <w:rPr>
                <w:rFonts w:asciiTheme="minorBidi" w:hAnsiTheme="minorBidi"/>
                <w:sz w:val="24"/>
                <w:szCs w:val="24"/>
              </w:rPr>
            </w:pPr>
            <w:r w:rsidRPr="006D7FB3">
              <w:rPr>
                <w:rFonts w:asciiTheme="minorBidi" w:hAnsiTheme="minorBidi"/>
                <w:color w:val="0070C0"/>
                <w:sz w:val="24"/>
                <w:szCs w:val="24"/>
              </w:rPr>
              <w:t>14.</w:t>
            </w:r>
            <w:r w:rsidRPr="006D7FB3">
              <w:rPr>
                <w:rFonts w:asciiTheme="minorBidi" w:hAnsiTheme="minorBidi"/>
                <w:sz w:val="24"/>
                <w:szCs w:val="24"/>
              </w:rPr>
              <w:t xml:space="preserve">  Asthma</w:t>
            </w:r>
          </w:p>
        </w:tc>
        <w:tc>
          <w:tcPr>
            <w:tcW w:w="4518" w:type="dxa"/>
            <w:tcBorders>
              <w:top w:val="single" w:sz="12" w:space="0" w:color="auto"/>
              <w:left w:val="single" w:sz="12" w:space="0" w:color="auto"/>
              <w:bottom w:val="single" w:sz="12" w:space="0" w:color="auto"/>
              <w:right w:val="single" w:sz="12" w:space="0" w:color="auto"/>
            </w:tcBorders>
            <w:vAlign w:val="center"/>
          </w:tcPr>
          <w:p w:rsidR="00AF503F" w:rsidRPr="006D7FB3" w:rsidRDefault="00AF503F" w:rsidP="00AF503F">
            <w:pPr>
              <w:autoSpaceDE w:val="0"/>
              <w:autoSpaceDN w:val="0"/>
              <w:adjustRightInd w:val="0"/>
              <w:jc w:val="center"/>
              <w:rPr>
                <w:rFonts w:asciiTheme="minorBidi" w:hAnsiTheme="minorBidi"/>
                <w:sz w:val="24"/>
                <w:szCs w:val="24"/>
              </w:rPr>
            </w:pPr>
            <w:r w:rsidRPr="006D7FB3">
              <w:rPr>
                <w:rFonts w:asciiTheme="minorBidi" w:hAnsiTheme="minorBidi"/>
                <w:sz w:val="24"/>
                <w:szCs w:val="24"/>
              </w:rPr>
              <w:t>E.  Pain on swallowing</w:t>
            </w:r>
          </w:p>
        </w:tc>
      </w:tr>
      <w:tr w:rsidR="006D7FB3" w:rsidTr="006D7FB3">
        <w:tc>
          <w:tcPr>
            <w:tcW w:w="648" w:type="dxa"/>
            <w:tcBorders>
              <w:top w:val="single" w:sz="12" w:space="0" w:color="auto"/>
              <w:left w:val="single" w:sz="12" w:space="0" w:color="auto"/>
              <w:bottom w:val="single" w:sz="12" w:space="0" w:color="auto"/>
              <w:right w:val="single" w:sz="12" w:space="0" w:color="auto"/>
            </w:tcBorders>
            <w:vAlign w:val="center"/>
          </w:tcPr>
          <w:p w:rsidR="00AF503F" w:rsidRPr="006D7FB3" w:rsidRDefault="006D7FB3" w:rsidP="006D7FB3">
            <w:pPr>
              <w:autoSpaceDE w:val="0"/>
              <w:autoSpaceDN w:val="0"/>
              <w:adjustRightInd w:val="0"/>
              <w:jc w:val="center"/>
              <w:rPr>
                <w:rFonts w:asciiTheme="minorBidi" w:hAnsiTheme="minorBidi"/>
                <w:color w:val="00B050"/>
                <w:sz w:val="24"/>
                <w:szCs w:val="24"/>
              </w:rPr>
            </w:pPr>
            <w:r w:rsidRPr="006D7FB3">
              <w:rPr>
                <w:rFonts w:asciiTheme="minorBidi" w:hAnsiTheme="minorBidi"/>
                <w:color w:val="00B050"/>
                <w:sz w:val="24"/>
                <w:szCs w:val="24"/>
              </w:rPr>
              <w:t>C</w:t>
            </w:r>
          </w:p>
        </w:tc>
        <w:tc>
          <w:tcPr>
            <w:tcW w:w="3690" w:type="dxa"/>
            <w:tcBorders>
              <w:top w:val="single" w:sz="12" w:space="0" w:color="auto"/>
              <w:left w:val="single" w:sz="12" w:space="0" w:color="auto"/>
              <w:bottom w:val="single" w:sz="12" w:space="0" w:color="auto"/>
              <w:right w:val="single" w:sz="12" w:space="0" w:color="auto"/>
            </w:tcBorders>
            <w:vAlign w:val="center"/>
          </w:tcPr>
          <w:p w:rsidR="00AF503F" w:rsidRPr="006D7FB3" w:rsidRDefault="00AF503F" w:rsidP="00AF503F">
            <w:pPr>
              <w:autoSpaceDE w:val="0"/>
              <w:autoSpaceDN w:val="0"/>
              <w:adjustRightInd w:val="0"/>
              <w:jc w:val="center"/>
              <w:rPr>
                <w:rFonts w:asciiTheme="minorBidi" w:hAnsiTheme="minorBidi"/>
                <w:sz w:val="24"/>
                <w:szCs w:val="24"/>
              </w:rPr>
            </w:pPr>
            <w:r w:rsidRPr="006D7FB3">
              <w:rPr>
                <w:rFonts w:asciiTheme="minorBidi" w:hAnsiTheme="minorBidi"/>
                <w:color w:val="0070C0"/>
                <w:sz w:val="24"/>
                <w:szCs w:val="24"/>
              </w:rPr>
              <w:t>15.</w:t>
            </w:r>
            <w:r w:rsidRPr="006D7FB3">
              <w:rPr>
                <w:rFonts w:asciiTheme="minorBidi" w:hAnsiTheme="minorBidi"/>
                <w:sz w:val="24"/>
                <w:szCs w:val="24"/>
              </w:rPr>
              <w:t xml:space="preserve">  Severe acute respiratory distress syndrome (SARS)</w:t>
            </w:r>
          </w:p>
        </w:tc>
        <w:tc>
          <w:tcPr>
            <w:tcW w:w="4518" w:type="dxa"/>
            <w:tcBorders>
              <w:top w:val="single" w:sz="12" w:space="0" w:color="auto"/>
              <w:left w:val="single" w:sz="12" w:space="0" w:color="auto"/>
              <w:bottom w:val="single" w:sz="12" w:space="0" w:color="auto"/>
              <w:right w:val="single" w:sz="12" w:space="0" w:color="auto"/>
            </w:tcBorders>
            <w:vAlign w:val="center"/>
          </w:tcPr>
          <w:p w:rsidR="00AF503F" w:rsidRPr="006D7FB3" w:rsidRDefault="00AF503F" w:rsidP="00AF503F">
            <w:pPr>
              <w:autoSpaceDE w:val="0"/>
              <w:autoSpaceDN w:val="0"/>
              <w:adjustRightInd w:val="0"/>
              <w:jc w:val="center"/>
              <w:rPr>
                <w:rFonts w:asciiTheme="minorBidi" w:hAnsiTheme="minorBidi"/>
                <w:sz w:val="24"/>
                <w:szCs w:val="24"/>
              </w:rPr>
            </w:pPr>
            <w:r w:rsidRPr="006D7FB3">
              <w:rPr>
                <w:rFonts w:asciiTheme="minorBidi" w:hAnsiTheme="minorBidi"/>
                <w:sz w:val="24"/>
                <w:szCs w:val="24"/>
              </w:rPr>
              <w:t>F.  An irritating, nonproductive cough, nasal flaring, retractions</w:t>
            </w:r>
          </w:p>
        </w:tc>
      </w:tr>
    </w:tbl>
    <w:p w:rsidR="00AF503F" w:rsidRPr="002A0B35" w:rsidRDefault="00AF503F" w:rsidP="00AF503F">
      <w:pPr>
        <w:autoSpaceDE w:val="0"/>
        <w:autoSpaceDN w:val="0"/>
        <w:adjustRightInd w:val="0"/>
        <w:spacing w:after="0" w:line="240" w:lineRule="auto"/>
        <w:rPr>
          <w:rFonts w:ascii="Berkeley-Medium" w:hAnsi="Berkeley-Medium" w:cs="Berkeley-Medium"/>
          <w:sz w:val="20"/>
          <w:szCs w:val="20"/>
        </w:rPr>
      </w:pPr>
    </w:p>
    <w:sectPr w:rsidR="00AF503F" w:rsidRPr="002A0B35" w:rsidSect="002463E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rkeley-Medium">
    <w:altName w:val="Times New Roman"/>
    <w:panose1 w:val="00000000000000000000"/>
    <w:charset w:val="00"/>
    <w:family w:val="roman"/>
    <w:notTrueType/>
    <w:pitch w:val="default"/>
    <w:sig w:usb0="00000003" w:usb1="00000000" w:usb2="00000000" w:usb3="00000000" w:csb0="00000001" w:csb1="00000000"/>
  </w:font>
  <w:font w:name="Frutiger-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9260E"/>
    <w:multiLevelType w:val="hybridMultilevel"/>
    <w:tmpl w:val="31920D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641B5"/>
    <w:multiLevelType w:val="hybridMultilevel"/>
    <w:tmpl w:val="0FEE7C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6413C"/>
    <w:multiLevelType w:val="hybridMultilevel"/>
    <w:tmpl w:val="055C04FA"/>
    <w:lvl w:ilvl="0" w:tplc="69401AE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F12BCD"/>
    <w:multiLevelType w:val="hybridMultilevel"/>
    <w:tmpl w:val="3AECE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D740D"/>
    <w:multiLevelType w:val="hybridMultilevel"/>
    <w:tmpl w:val="E97CB8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BE3381"/>
    <w:multiLevelType w:val="hybridMultilevel"/>
    <w:tmpl w:val="4B1E0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C56969"/>
    <w:multiLevelType w:val="hybridMultilevel"/>
    <w:tmpl w:val="EB6E9AAC"/>
    <w:lvl w:ilvl="0" w:tplc="30ACBEB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0B35"/>
    <w:rsid w:val="002463E8"/>
    <w:rsid w:val="002A0B35"/>
    <w:rsid w:val="006D7FB3"/>
    <w:rsid w:val="007A63C8"/>
    <w:rsid w:val="00AF50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35"/>
    <w:pPr>
      <w:ind w:left="720"/>
      <w:contextualSpacing/>
    </w:pPr>
  </w:style>
  <w:style w:type="table" w:styleId="TableGrid">
    <w:name w:val="Table Grid"/>
    <w:basedOn w:val="TableNormal"/>
    <w:uiPriority w:val="59"/>
    <w:rsid w:val="00AF50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Human01</dc:creator>
  <cp:lastModifiedBy>Human01</cp:lastModifiedBy>
  <cp:revision>1</cp:revision>
  <dcterms:created xsi:type="dcterms:W3CDTF">2013-04-24T18:51:00Z</dcterms:created>
  <dcterms:modified xsi:type="dcterms:W3CDTF">2013-04-24T19:26:00Z</dcterms:modified>
</cp:coreProperties>
</file>